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63AC41" w14:textId="43C8DC70" w:rsidR="000F2F79" w:rsidRPr="00E8207C" w:rsidRDefault="001D3D07" w:rsidP="00E8207C">
      <w:pPr>
        <w:pStyle w:val="Tytu"/>
        <w:spacing w:after="120" w:line="23" w:lineRule="atLeast"/>
        <w:contextualSpacing/>
        <w:rPr>
          <w:sz w:val="24"/>
          <w:szCs w:val="24"/>
        </w:rPr>
      </w:pPr>
      <w:r w:rsidRPr="00E8207C">
        <w:rPr>
          <w:sz w:val="24"/>
          <w:szCs w:val="24"/>
        </w:rPr>
        <w:t>UMOWA</w:t>
      </w:r>
    </w:p>
    <w:p w14:paraId="209EF29A" w14:textId="5474345F" w:rsidR="001D3D07" w:rsidRPr="00E8207C" w:rsidRDefault="001F18FA" w:rsidP="00E8207C">
      <w:pPr>
        <w:pStyle w:val="Tytu"/>
        <w:spacing w:after="120" w:line="23" w:lineRule="atLeast"/>
        <w:contextualSpacing/>
        <w:rPr>
          <w:b w:val="0"/>
          <w:sz w:val="24"/>
          <w:szCs w:val="24"/>
        </w:rPr>
      </w:pPr>
      <w:r w:rsidRPr="00E8207C">
        <w:rPr>
          <w:b w:val="0"/>
          <w:sz w:val="24"/>
          <w:szCs w:val="24"/>
        </w:rPr>
        <w:t>(dalej</w:t>
      </w:r>
      <w:r w:rsidR="003D2E67" w:rsidRPr="00E8207C">
        <w:rPr>
          <w:b w:val="0"/>
          <w:sz w:val="24"/>
          <w:szCs w:val="24"/>
        </w:rPr>
        <w:t xml:space="preserve"> zwana: „Umową</w:t>
      </w:r>
      <w:r w:rsidRPr="00E8207C">
        <w:rPr>
          <w:b w:val="0"/>
          <w:sz w:val="24"/>
          <w:szCs w:val="24"/>
        </w:rPr>
        <w:t>”)</w:t>
      </w:r>
    </w:p>
    <w:p w14:paraId="09F58696" w14:textId="77777777" w:rsidR="000F2F79" w:rsidRPr="00E8207C" w:rsidRDefault="000F2F79" w:rsidP="00E8207C">
      <w:pPr>
        <w:spacing w:after="120" w:line="23" w:lineRule="atLeast"/>
        <w:contextualSpacing/>
        <w:jc w:val="center"/>
        <w:rPr>
          <w:rFonts w:ascii="Arial" w:hAnsi="Arial" w:cs="Arial"/>
          <w:b/>
          <w:bCs/>
        </w:rPr>
      </w:pPr>
    </w:p>
    <w:p w14:paraId="2B38D2E7" w14:textId="77777777" w:rsidR="000F2F79" w:rsidRPr="00E8207C" w:rsidRDefault="000F2F79" w:rsidP="00E8207C">
      <w:pPr>
        <w:spacing w:after="120" w:line="23" w:lineRule="atLeast"/>
        <w:contextualSpacing/>
        <w:jc w:val="center"/>
        <w:rPr>
          <w:rFonts w:ascii="Arial" w:hAnsi="Arial" w:cs="Arial"/>
          <w:b/>
          <w:bCs/>
        </w:rPr>
      </w:pPr>
    </w:p>
    <w:p w14:paraId="0CCDB9E4" w14:textId="1C09C9D2" w:rsidR="001D3D07" w:rsidRPr="00E8207C" w:rsidRDefault="003A483A" w:rsidP="00E8207C">
      <w:pPr>
        <w:spacing w:after="120" w:line="23" w:lineRule="atLeast"/>
        <w:contextualSpacing/>
        <w:jc w:val="both"/>
        <w:rPr>
          <w:rFonts w:ascii="Arial" w:hAnsi="Arial" w:cs="Arial"/>
          <w:bCs/>
        </w:rPr>
      </w:pPr>
      <w:r>
        <w:rPr>
          <w:rFonts w:ascii="Arial" w:hAnsi="Arial" w:cs="Arial"/>
          <w:bCs/>
        </w:rPr>
        <w:t>z</w:t>
      </w:r>
      <w:r w:rsidR="001D3D07" w:rsidRPr="00E8207C">
        <w:rPr>
          <w:rFonts w:ascii="Arial" w:hAnsi="Arial" w:cs="Arial"/>
          <w:bCs/>
        </w:rPr>
        <w:t>awarta</w:t>
      </w:r>
      <w:r>
        <w:rPr>
          <w:rFonts w:ascii="Arial" w:hAnsi="Arial" w:cs="Arial"/>
          <w:bCs/>
        </w:rPr>
        <w:t xml:space="preserve"> w dniu ……………..</w:t>
      </w:r>
      <w:r w:rsidR="001D3D07" w:rsidRPr="00E8207C">
        <w:rPr>
          <w:rFonts w:ascii="Arial" w:hAnsi="Arial" w:cs="Arial"/>
          <w:bCs/>
        </w:rPr>
        <w:t xml:space="preserve">  pomiędzy:</w:t>
      </w:r>
    </w:p>
    <w:p w14:paraId="67FA5450" w14:textId="77777777" w:rsidR="001A6D6C" w:rsidRPr="00E8207C" w:rsidRDefault="001A6D6C" w:rsidP="00E8207C">
      <w:pPr>
        <w:spacing w:after="120" w:line="23" w:lineRule="atLeast"/>
        <w:contextualSpacing/>
        <w:rPr>
          <w:rFonts w:ascii="Arial" w:hAnsi="Arial" w:cs="Arial"/>
        </w:rPr>
      </w:pPr>
    </w:p>
    <w:p w14:paraId="2640E323" w14:textId="18118280" w:rsidR="00B419FC" w:rsidRPr="00E8207C" w:rsidRDefault="00B419FC" w:rsidP="00E8207C">
      <w:pPr>
        <w:spacing w:after="120" w:line="23" w:lineRule="atLeast"/>
        <w:ind w:right="-82"/>
        <w:contextualSpacing/>
        <w:jc w:val="both"/>
        <w:rPr>
          <w:rFonts w:ascii="Arial" w:hAnsi="Arial" w:cs="Arial"/>
        </w:rPr>
      </w:pPr>
      <w:r w:rsidRPr="00E8207C">
        <w:rPr>
          <w:rFonts w:ascii="Arial" w:hAnsi="Arial" w:cs="Arial"/>
          <w:b/>
          <w:bCs/>
        </w:rPr>
        <w:t xml:space="preserve">AQUANET SA </w:t>
      </w:r>
      <w:r w:rsidRPr="00E8207C">
        <w:rPr>
          <w:rFonts w:ascii="Arial" w:hAnsi="Arial" w:cs="Arial"/>
        </w:rPr>
        <w:t xml:space="preserve">z siedzibą w Poznaniu, ul. Dolna Wilda 126 (61-492 Poznań), wpisaną do Rejestru Przedsiębiorców w Sądzie Rejonowy Poznań - Nowe Miasto i Wilda w Poznaniu Wydział VIII Gospodarczy Krajowego Rejestru Sądowego pod nr KRS: 0000234819, NIP: </w:t>
      </w:r>
      <w:r w:rsidR="003D2E67" w:rsidRPr="00E8207C">
        <w:rPr>
          <w:rFonts w:ascii="Arial" w:hAnsi="Arial" w:cs="Arial"/>
        </w:rPr>
        <w:t>7770003</w:t>
      </w:r>
      <w:r w:rsidRPr="00E8207C">
        <w:rPr>
          <w:rFonts w:ascii="Arial" w:hAnsi="Arial" w:cs="Arial"/>
        </w:rPr>
        <w:t>274, REGON: 630999119, kapitał zakładowy: 1.121.290.222,00 zł (w całości opłacony)</w:t>
      </w:r>
      <w:r w:rsidR="003D2E67" w:rsidRPr="00E8207C">
        <w:rPr>
          <w:rFonts w:ascii="Arial" w:hAnsi="Arial" w:cs="Arial"/>
        </w:rPr>
        <w:t xml:space="preserve">, </w:t>
      </w:r>
      <w:r w:rsidRPr="00E8207C">
        <w:rPr>
          <w:rFonts w:ascii="Arial" w:hAnsi="Arial" w:cs="Arial"/>
        </w:rPr>
        <w:t>reprezentowaną przez:</w:t>
      </w:r>
    </w:p>
    <w:p w14:paraId="225685E4" w14:textId="77777777" w:rsidR="00B419FC" w:rsidRPr="00E8207C" w:rsidRDefault="00B419FC" w:rsidP="00E8207C">
      <w:pPr>
        <w:spacing w:after="120" w:line="23" w:lineRule="atLeast"/>
        <w:ind w:right="-82"/>
        <w:contextualSpacing/>
        <w:jc w:val="both"/>
        <w:rPr>
          <w:rFonts w:ascii="Arial" w:hAnsi="Arial" w:cs="Arial"/>
          <w:b/>
          <w:bCs/>
        </w:rPr>
      </w:pPr>
    </w:p>
    <w:p w14:paraId="729A8F37" w14:textId="36CC1D77" w:rsidR="00B419FC" w:rsidRPr="00E8207C" w:rsidRDefault="00B419FC" w:rsidP="00E8207C">
      <w:pPr>
        <w:spacing w:after="120" w:line="23" w:lineRule="atLeast"/>
        <w:ind w:right="-82"/>
        <w:contextualSpacing/>
        <w:jc w:val="both"/>
        <w:rPr>
          <w:rFonts w:ascii="Arial" w:hAnsi="Arial" w:cs="Arial"/>
          <w:bCs/>
        </w:rPr>
      </w:pPr>
      <w:r w:rsidRPr="00E8207C">
        <w:rPr>
          <w:rFonts w:ascii="Arial" w:hAnsi="Arial" w:cs="Arial"/>
          <w:bCs/>
        </w:rPr>
        <w:t>……………………………</w:t>
      </w:r>
    </w:p>
    <w:p w14:paraId="1FC682BD" w14:textId="77777777" w:rsidR="003D2E67" w:rsidRPr="00E8207C" w:rsidRDefault="003D2E67" w:rsidP="00E8207C">
      <w:pPr>
        <w:spacing w:after="120" w:line="23" w:lineRule="atLeast"/>
        <w:ind w:right="-82"/>
        <w:contextualSpacing/>
        <w:jc w:val="both"/>
        <w:rPr>
          <w:rFonts w:ascii="Arial" w:hAnsi="Arial" w:cs="Arial"/>
          <w:bCs/>
        </w:rPr>
      </w:pPr>
      <w:r w:rsidRPr="00E8207C">
        <w:rPr>
          <w:rFonts w:ascii="Arial" w:hAnsi="Arial" w:cs="Arial"/>
          <w:bCs/>
        </w:rPr>
        <w:t>……………………………</w:t>
      </w:r>
    </w:p>
    <w:p w14:paraId="4F8E43A9" w14:textId="77777777" w:rsidR="003D2E67" w:rsidRPr="00E8207C" w:rsidRDefault="003D2E67" w:rsidP="00E8207C">
      <w:pPr>
        <w:spacing w:after="120" w:line="23" w:lineRule="atLeast"/>
        <w:ind w:right="-82"/>
        <w:contextualSpacing/>
        <w:jc w:val="both"/>
        <w:rPr>
          <w:rFonts w:ascii="Arial" w:hAnsi="Arial" w:cs="Arial"/>
          <w:bCs/>
        </w:rPr>
      </w:pPr>
    </w:p>
    <w:p w14:paraId="2E751D08" w14:textId="77777777" w:rsidR="00B419FC" w:rsidRPr="00E8207C" w:rsidRDefault="00B419FC" w:rsidP="00E8207C">
      <w:pPr>
        <w:spacing w:after="120" w:line="23" w:lineRule="atLeast"/>
        <w:ind w:right="-82"/>
        <w:contextualSpacing/>
        <w:jc w:val="both"/>
        <w:rPr>
          <w:rFonts w:ascii="Arial" w:hAnsi="Arial" w:cs="Arial"/>
          <w:b/>
          <w:bCs/>
        </w:rPr>
      </w:pPr>
    </w:p>
    <w:p w14:paraId="15B0F15C" w14:textId="05EEF365" w:rsidR="00B419FC" w:rsidRPr="00E8207C" w:rsidRDefault="00B419FC" w:rsidP="00E8207C">
      <w:pPr>
        <w:spacing w:after="120" w:line="23" w:lineRule="atLeast"/>
        <w:ind w:right="-82"/>
        <w:contextualSpacing/>
        <w:jc w:val="both"/>
        <w:rPr>
          <w:rFonts w:ascii="Arial" w:hAnsi="Arial" w:cs="Arial"/>
        </w:rPr>
      </w:pPr>
      <w:r w:rsidRPr="00E8207C">
        <w:rPr>
          <w:rFonts w:ascii="Arial" w:hAnsi="Arial" w:cs="Arial"/>
        </w:rPr>
        <w:t xml:space="preserve">zwaną dalej </w:t>
      </w:r>
      <w:r w:rsidRPr="00E8207C">
        <w:rPr>
          <w:rFonts w:ascii="Arial" w:hAnsi="Arial" w:cs="Arial"/>
          <w:b/>
        </w:rPr>
        <w:t>„Zamawiającym”</w:t>
      </w:r>
      <w:r w:rsidRPr="00E8207C">
        <w:rPr>
          <w:rFonts w:ascii="Arial" w:hAnsi="Arial" w:cs="Arial"/>
        </w:rPr>
        <w:t xml:space="preserve"> </w:t>
      </w:r>
    </w:p>
    <w:p w14:paraId="0E5EE62B" w14:textId="77777777" w:rsidR="009960DD" w:rsidRPr="00E8207C" w:rsidRDefault="009960DD" w:rsidP="00E8207C">
      <w:pPr>
        <w:spacing w:after="120" w:line="23" w:lineRule="atLeast"/>
        <w:contextualSpacing/>
        <w:rPr>
          <w:rFonts w:ascii="Arial" w:hAnsi="Arial" w:cs="Arial"/>
        </w:rPr>
      </w:pPr>
    </w:p>
    <w:p w14:paraId="4028094C" w14:textId="77777777" w:rsidR="00B419FC" w:rsidRPr="00E8207C" w:rsidRDefault="00B419FC" w:rsidP="00E8207C">
      <w:pPr>
        <w:spacing w:after="120" w:line="23" w:lineRule="atLeast"/>
        <w:contextualSpacing/>
        <w:rPr>
          <w:rFonts w:ascii="Arial" w:hAnsi="Arial" w:cs="Arial"/>
        </w:rPr>
      </w:pPr>
      <w:r w:rsidRPr="00E8207C">
        <w:rPr>
          <w:rFonts w:ascii="Arial" w:hAnsi="Arial" w:cs="Arial"/>
        </w:rPr>
        <w:t>a</w:t>
      </w:r>
    </w:p>
    <w:p w14:paraId="5AF98F43" w14:textId="20DD1438" w:rsidR="00B419FC" w:rsidRPr="00E8207C" w:rsidRDefault="00B419FC" w:rsidP="00E8207C">
      <w:pPr>
        <w:spacing w:after="120" w:line="23" w:lineRule="atLeast"/>
        <w:ind w:right="-82"/>
        <w:contextualSpacing/>
        <w:rPr>
          <w:rFonts w:ascii="Arial" w:hAnsi="Arial" w:cs="Arial"/>
          <w:bCs/>
        </w:rPr>
      </w:pPr>
      <w:r w:rsidRPr="00E8207C">
        <w:rPr>
          <w:rFonts w:ascii="Arial" w:hAnsi="Arial" w:cs="Arial"/>
          <w:bCs/>
        </w:rPr>
        <w:t>……………………………………………………………………………………………………</w:t>
      </w:r>
    </w:p>
    <w:p w14:paraId="17A1DFB1" w14:textId="72C82989" w:rsidR="00B419FC" w:rsidRPr="00E8207C" w:rsidRDefault="00B419FC" w:rsidP="00E8207C">
      <w:pPr>
        <w:spacing w:after="120" w:line="23" w:lineRule="atLeast"/>
        <w:ind w:right="-82"/>
        <w:contextualSpacing/>
        <w:rPr>
          <w:rFonts w:ascii="Arial" w:hAnsi="Arial" w:cs="Arial"/>
          <w:bCs/>
        </w:rPr>
      </w:pPr>
      <w:r w:rsidRPr="00E8207C">
        <w:rPr>
          <w:rFonts w:ascii="Arial" w:hAnsi="Arial" w:cs="Arial"/>
          <w:bCs/>
        </w:rPr>
        <w:t>……………………………………………………………………………………………………</w:t>
      </w:r>
      <w:r w:rsidRPr="00E8207C">
        <w:rPr>
          <w:rFonts w:ascii="Arial" w:hAnsi="Arial" w:cs="Arial"/>
        </w:rPr>
        <w:t>reprezentowaną przez:</w:t>
      </w:r>
    </w:p>
    <w:p w14:paraId="060B366D" w14:textId="77777777" w:rsidR="003D2E67" w:rsidRPr="00E8207C" w:rsidRDefault="003D2E67" w:rsidP="00E8207C">
      <w:pPr>
        <w:spacing w:after="120" w:line="23" w:lineRule="atLeast"/>
        <w:ind w:right="-82"/>
        <w:contextualSpacing/>
        <w:jc w:val="both"/>
        <w:rPr>
          <w:rFonts w:ascii="Arial" w:hAnsi="Arial" w:cs="Arial"/>
        </w:rPr>
      </w:pPr>
    </w:p>
    <w:p w14:paraId="17DA6CB8" w14:textId="77777777" w:rsidR="003D2E67" w:rsidRPr="00E8207C" w:rsidRDefault="003D2E67" w:rsidP="00E8207C">
      <w:pPr>
        <w:spacing w:after="120" w:line="23" w:lineRule="atLeast"/>
        <w:ind w:right="-82"/>
        <w:contextualSpacing/>
        <w:jc w:val="both"/>
        <w:rPr>
          <w:rFonts w:ascii="Arial" w:hAnsi="Arial" w:cs="Arial"/>
          <w:bCs/>
        </w:rPr>
      </w:pPr>
      <w:r w:rsidRPr="00E8207C">
        <w:rPr>
          <w:rFonts w:ascii="Arial" w:hAnsi="Arial" w:cs="Arial"/>
          <w:bCs/>
        </w:rPr>
        <w:t>……………………………</w:t>
      </w:r>
    </w:p>
    <w:p w14:paraId="3189944E" w14:textId="77777777" w:rsidR="003D2E67" w:rsidRPr="00E8207C" w:rsidRDefault="003D2E67" w:rsidP="00E8207C">
      <w:pPr>
        <w:spacing w:after="120" w:line="23" w:lineRule="atLeast"/>
        <w:ind w:right="-82"/>
        <w:contextualSpacing/>
        <w:jc w:val="both"/>
        <w:rPr>
          <w:rFonts w:ascii="Arial" w:hAnsi="Arial" w:cs="Arial"/>
          <w:bCs/>
        </w:rPr>
      </w:pPr>
      <w:r w:rsidRPr="00E8207C">
        <w:rPr>
          <w:rFonts w:ascii="Arial" w:hAnsi="Arial" w:cs="Arial"/>
          <w:bCs/>
        </w:rPr>
        <w:t>……………………………</w:t>
      </w:r>
    </w:p>
    <w:p w14:paraId="2008183A" w14:textId="77777777" w:rsidR="00B419FC" w:rsidRPr="00E8207C" w:rsidRDefault="00B419FC" w:rsidP="00E8207C">
      <w:pPr>
        <w:spacing w:after="120" w:line="23" w:lineRule="atLeast"/>
        <w:ind w:right="-82"/>
        <w:contextualSpacing/>
        <w:jc w:val="both"/>
        <w:rPr>
          <w:rFonts w:ascii="Arial" w:hAnsi="Arial" w:cs="Arial"/>
        </w:rPr>
      </w:pPr>
    </w:p>
    <w:p w14:paraId="03EE6017" w14:textId="77777777" w:rsidR="003D2E67" w:rsidRPr="00E8207C" w:rsidRDefault="003D2E67" w:rsidP="00E8207C">
      <w:pPr>
        <w:spacing w:after="120" w:line="23" w:lineRule="atLeast"/>
        <w:ind w:right="-82"/>
        <w:contextualSpacing/>
        <w:jc w:val="both"/>
        <w:rPr>
          <w:rFonts w:ascii="Arial" w:hAnsi="Arial" w:cs="Arial"/>
        </w:rPr>
      </w:pPr>
    </w:p>
    <w:p w14:paraId="71963040" w14:textId="77777777" w:rsidR="00B419FC" w:rsidRPr="00E8207C" w:rsidRDefault="00B419FC" w:rsidP="00E8207C">
      <w:pPr>
        <w:spacing w:after="120" w:line="23" w:lineRule="atLeast"/>
        <w:ind w:right="-82"/>
        <w:contextualSpacing/>
        <w:jc w:val="both"/>
        <w:rPr>
          <w:rFonts w:ascii="Arial" w:hAnsi="Arial" w:cs="Arial"/>
        </w:rPr>
      </w:pPr>
      <w:r w:rsidRPr="00E8207C">
        <w:rPr>
          <w:rFonts w:ascii="Arial" w:hAnsi="Arial" w:cs="Arial"/>
        </w:rPr>
        <w:t xml:space="preserve">zwaną dalej </w:t>
      </w:r>
      <w:r w:rsidRPr="00E8207C">
        <w:rPr>
          <w:rFonts w:ascii="Arial" w:hAnsi="Arial" w:cs="Arial"/>
          <w:b/>
        </w:rPr>
        <w:t>„Wykonawcą”</w:t>
      </w:r>
    </w:p>
    <w:p w14:paraId="6AE8F472" w14:textId="77777777" w:rsidR="003D2E67" w:rsidRPr="00E8207C" w:rsidRDefault="003D2E67" w:rsidP="00E8207C">
      <w:pPr>
        <w:spacing w:after="120" w:line="23" w:lineRule="atLeast"/>
        <w:ind w:right="566"/>
        <w:contextualSpacing/>
        <w:jc w:val="both"/>
        <w:rPr>
          <w:rFonts w:ascii="Arial" w:hAnsi="Arial" w:cs="Arial"/>
          <w:bCs/>
        </w:rPr>
      </w:pPr>
    </w:p>
    <w:p w14:paraId="4F366F88" w14:textId="77777777" w:rsidR="00B419FC" w:rsidRPr="00E8207C" w:rsidRDefault="00B419FC" w:rsidP="00E8207C">
      <w:pPr>
        <w:spacing w:after="120" w:line="23" w:lineRule="atLeast"/>
        <w:contextualSpacing/>
        <w:jc w:val="both"/>
        <w:rPr>
          <w:rFonts w:ascii="Arial" w:hAnsi="Arial" w:cs="Arial"/>
          <w:bCs/>
        </w:rPr>
      </w:pPr>
      <w:r w:rsidRPr="00E8207C">
        <w:rPr>
          <w:rFonts w:ascii="Arial" w:hAnsi="Arial" w:cs="Arial"/>
          <w:bCs/>
        </w:rPr>
        <w:t>Zamawiający i Wykonawca zwani są w dalszej części Umowy łącznie Stronami, a oddzielnie Stroną.</w:t>
      </w:r>
    </w:p>
    <w:p w14:paraId="119B6CA7" w14:textId="77777777" w:rsidR="00943DC5" w:rsidRPr="00E8207C" w:rsidRDefault="00943DC5" w:rsidP="00E8207C">
      <w:pPr>
        <w:spacing w:after="120" w:line="23" w:lineRule="atLeast"/>
        <w:contextualSpacing/>
        <w:rPr>
          <w:rFonts w:ascii="Arial" w:hAnsi="Arial" w:cs="Arial"/>
          <w:b/>
          <w:bCs/>
        </w:rPr>
      </w:pPr>
    </w:p>
    <w:p w14:paraId="69B0C3F4" w14:textId="77777777" w:rsidR="009960DD" w:rsidRPr="00E8207C" w:rsidRDefault="009960DD" w:rsidP="00E8207C">
      <w:pPr>
        <w:spacing w:after="120" w:line="23" w:lineRule="atLeast"/>
        <w:contextualSpacing/>
        <w:rPr>
          <w:rFonts w:ascii="Arial" w:hAnsi="Arial" w:cs="Arial"/>
          <w:b/>
        </w:rPr>
      </w:pPr>
    </w:p>
    <w:p w14:paraId="32ED8D98" w14:textId="032149C2" w:rsidR="00B419FC" w:rsidRPr="00E8207C" w:rsidRDefault="003D2E67" w:rsidP="00E8207C">
      <w:pPr>
        <w:spacing w:after="120" w:line="23" w:lineRule="atLeast"/>
        <w:contextualSpacing/>
        <w:jc w:val="center"/>
        <w:rPr>
          <w:rFonts w:ascii="Arial" w:hAnsi="Arial" w:cs="Arial"/>
          <w:b/>
        </w:rPr>
      </w:pPr>
      <w:r w:rsidRPr="00E8207C">
        <w:rPr>
          <w:rFonts w:ascii="Arial" w:hAnsi="Arial" w:cs="Arial"/>
          <w:b/>
        </w:rPr>
        <w:t>Preambuła</w:t>
      </w:r>
    </w:p>
    <w:p w14:paraId="14CE07DE" w14:textId="77777777" w:rsidR="003D2E67" w:rsidRPr="00E8207C" w:rsidRDefault="003D2E67" w:rsidP="00E8207C">
      <w:pPr>
        <w:spacing w:after="120" w:line="23" w:lineRule="atLeast"/>
        <w:contextualSpacing/>
        <w:jc w:val="both"/>
        <w:rPr>
          <w:rFonts w:ascii="Arial" w:hAnsi="Arial" w:cs="Arial"/>
        </w:rPr>
      </w:pPr>
    </w:p>
    <w:p w14:paraId="525239CF" w14:textId="12A3F639" w:rsidR="00B419FC" w:rsidRPr="00E8207C" w:rsidRDefault="00B419FC" w:rsidP="00E8207C">
      <w:pPr>
        <w:spacing w:after="120" w:line="23" w:lineRule="atLeast"/>
        <w:contextualSpacing/>
        <w:jc w:val="both"/>
        <w:rPr>
          <w:rFonts w:ascii="Arial" w:hAnsi="Arial" w:cs="Arial"/>
        </w:rPr>
      </w:pPr>
      <w:r w:rsidRPr="00E8207C">
        <w:rPr>
          <w:rFonts w:ascii="Arial" w:hAnsi="Arial" w:cs="Arial"/>
        </w:rPr>
        <w:t>Zważywszy, że:</w:t>
      </w:r>
    </w:p>
    <w:p w14:paraId="0877AA16" w14:textId="77777777" w:rsidR="00DC276F" w:rsidRPr="00E8207C" w:rsidRDefault="00DC276F" w:rsidP="00E8207C">
      <w:pPr>
        <w:spacing w:after="120" w:line="23" w:lineRule="atLeast"/>
        <w:contextualSpacing/>
        <w:jc w:val="both"/>
        <w:rPr>
          <w:rFonts w:ascii="Arial" w:hAnsi="Arial" w:cs="Arial"/>
        </w:rPr>
      </w:pPr>
    </w:p>
    <w:p w14:paraId="37809DC8" w14:textId="21A83198" w:rsidR="00B419FC" w:rsidRPr="00E8207C" w:rsidRDefault="00B419FC" w:rsidP="00E8207C">
      <w:pPr>
        <w:spacing w:after="120" w:line="23" w:lineRule="atLeast"/>
        <w:contextualSpacing/>
        <w:jc w:val="both"/>
        <w:rPr>
          <w:rFonts w:ascii="Arial" w:hAnsi="Arial" w:cs="Arial"/>
        </w:rPr>
      </w:pPr>
      <w:r w:rsidRPr="00E8207C">
        <w:rPr>
          <w:rFonts w:ascii="Arial" w:hAnsi="Arial" w:cs="Arial"/>
        </w:rPr>
        <w:t xml:space="preserve">W wyniku postępowania przeprowadzonego przez „AQUANET” S.A. na podstawie Regulaminu </w:t>
      </w:r>
      <w:r w:rsidR="006425C1" w:rsidRPr="00E8207C">
        <w:rPr>
          <w:rFonts w:ascii="Arial" w:hAnsi="Arial" w:cs="Arial"/>
        </w:rPr>
        <w:t>u</w:t>
      </w:r>
      <w:r w:rsidRPr="00E8207C">
        <w:rPr>
          <w:rFonts w:ascii="Arial" w:hAnsi="Arial" w:cs="Arial"/>
        </w:rPr>
        <w:t xml:space="preserve">dzielania </w:t>
      </w:r>
      <w:r w:rsidR="006425C1" w:rsidRPr="00E8207C">
        <w:rPr>
          <w:rFonts w:ascii="Arial" w:hAnsi="Arial" w:cs="Arial"/>
        </w:rPr>
        <w:t>z</w:t>
      </w:r>
      <w:r w:rsidRPr="00E8207C">
        <w:rPr>
          <w:rFonts w:ascii="Arial" w:hAnsi="Arial" w:cs="Arial"/>
        </w:rPr>
        <w:t xml:space="preserve">amówień przez Aquanet S.A., do których nie mają zastosowania przepisy ustawy Prawo zamówień publicznych, Zamawiający w trybie </w:t>
      </w:r>
      <w:r w:rsidR="008C2CCD" w:rsidRPr="00E8207C">
        <w:rPr>
          <w:rFonts w:ascii="Arial" w:hAnsi="Arial" w:cs="Arial"/>
        </w:rPr>
        <w:t>przetargu ofertowego</w:t>
      </w:r>
      <w:r w:rsidRPr="00E8207C">
        <w:rPr>
          <w:rFonts w:ascii="Arial" w:hAnsi="Arial" w:cs="Arial"/>
        </w:rPr>
        <w:t xml:space="preserve"> dokonał wyboru oferty Wykonawcy, jako najkorzystniejszej. </w:t>
      </w:r>
    </w:p>
    <w:p w14:paraId="7733AF03" w14:textId="77777777" w:rsidR="003D2E67" w:rsidRPr="00E8207C" w:rsidRDefault="003D2E67" w:rsidP="00E8207C">
      <w:pPr>
        <w:spacing w:after="120" w:line="23" w:lineRule="atLeast"/>
        <w:contextualSpacing/>
        <w:jc w:val="both"/>
        <w:rPr>
          <w:rFonts w:ascii="Arial" w:hAnsi="Arial" w:cs="Arial"/>
        </w:rPr>
      </w:pPr>
    </w:p>
    <w:p w14:paraId="73C24A9A" w14:textId="5C31C47E" w:rsidR="001D3D07" w:rsidRPr="00E8207C" w:rsidRDefault="00B419FC" w:rsidP="00E8207C">
      <w:pPr>
        <w:spacing w:after="120" w:line="23" w:lineRule="atLeast"/>
        <w:contextualSpacing/>
        <w:jc w:val="both"/>
        <w:rPr>
          <w:rFonts w:ascii="Arial" w:hAnsi="Arial" w:cs="Arial"/>
        </w:rPr>
      </w:pPr>
      <w:r w:rsidRPr="00E8207C">
        <w:rPr>
          <w:rFonts w:ascii="Arial" w:hAnsi="Arial" w:cs="Arial"/>
        </w:rPr>
        <w:t>Strony postanawiają zawrzeć Umowę następującej treści:</w:t>
      </w:r>
    </w:p>
    <w:p w14:paraId="18DC13D8" w14:textId="77777777" w:rsidR="00B419FC" w:rsidRPr="00E8207C" w:rsidRDefault="00B419FC" w:rsidP="00E8207C">
      <w:pPr>
        <w:spacing w:after="120" w:line="23" w:lineRule="atLeast"/>
        <w:contextualSpacing/>
        <w:jc w:val="both"/>
        <w:rPr>
          <w:rFonts w:ascii="Arial" w:hAnsi="Arial" w:cs="Arial"/>
        </w:rPr>
      </w:pPr>
    </w:p>
    <w:p w14:paraId="05F6AC0F" w14:textId="77777777" w:rsidR="003D2E67" w:rsidRPr="00E8207C" w:rsidRDefault="003D2E67" w:rsidP="00E8207C">
      <w:pPr>
        <w:spacing w:after="120" w:line="23" w:lineRule="atLeast"/>
        <w:contextualSpacing/>
        <w:rPr>
          <w:rFonts w:ascii="Arial" w:hAnsi="Arial" w:cs="Arial"/>
          <w:b/>
          <w:bCs/>
        </w:rPr>
      </w:pPr>
    </w:p>
    <w:p w14:paraId="7FB4FCAA" w14:textId="77777777" w:rsidR="001D3D07" w:rsidRPr="00E8207C" w:rsidRDefault="001D3D07" w:rsidP="00E8207C">
      <w:pPr>
        <w:spacing w:after="120" w:line="23" w:lineRule="atLeast"/>
        <w:contextualSpacing/>
        <w:jc w:val="center"/>
        <w:rPr>
          <w:rFonts w:ascii="Arial" w:hAnsi="Arial" w:cs="Arial"/>
          <w:b/>
          <w:bCs/>
        </w:rPr>
      </w:pPr>
      <w:r w:rsidRPr="00E8207C">
        <w:rPr>
          <w:rFonts w:ascii="Arial" w:hAnsi="Arial" w:cs="Arial"/>
          <w:b/>
          <w:bCs/>
        </w:rPr>
        <w:t>§ 1</w:t>
      </w:r>
    </w:p>
    <w:p w14:paraId="5D4DF660" w14:textId="37299AFC" w:rsidR="000B7646" w:rsidRPr="00E8207C" w:rsidRDefault="00A50D98" w:rsidP="00E8207C">
      <w:pPr>
        <w:spacing w:after="120" w:line="23" w:lineRule="atLeast"/>
        <w:contextualSpacing/>
        <w:jc w:val="center"/>
        <w:rPr>
          <w:rFonts w:ascii="Arial" w:hAnsi="Arial" w:cs="Arial"/>
          <w:b/>
          <w:bCs/>
        </w:rPr>
      </w:pPr>
      <w:r w:rsidRPr="00E8207C">
        <w:rPr>
          <w:rFonts w:ascii="Arial" w:hAnsi="Arial" w:cs="Arial"/>
          <w:b/>
          <w:bCs/>
        </w:rPr>
        <w:t>Przedmiot Umowy</w:t>
      </w:r>
    </w:p>
    <w:p w14:paraId="39215195" w14:textId="11D86562" w:rsidR="00943DC5" w:rsidRPr="00E8207C" w:rsidRDefault="00B419FC" w:rsidP="00E8207C">
      <w:pPr>
        <w:pStyle w:val="Akapitzlist"/>
        <w:numPr>
          <w:ilvl w:val="0"/>
          <w:numId w:val="3"/>
        </w:numPr>
        <w:spacing w:after="120" w:line="23" w:lineRule="atLeast"/>
        <w:jc w:val="both"/>
        <w:rPr>
          <w:rFonts w:ascii="Arial" w:hAnsi="Arial" w:cs="Arial"/>
        </w:rPr>
      </w:pPr>
      <w:r w:rsidRPr="00E8207C">
        <w:rPr>
          <w:rFonts w:ascii="Arial" w:hAnsi="Arial" w:cs="Arial"/>
        </w:rPr>
        <w:t xml:space="preserve">Zamawiający zleca, a Wykonawca zobowiązuje się w ramach Umowy </w:t>
      </w:r>
      <w:r w:rsidR="00737B4B" w:rsidRPr="00E8207C">
        <w:rPr>
          <w:rFonts w:ascii="Arial" w:hAnsi="Arial" w:cs="Arial"/>
        </w:rPr>
        <w:t xml:space="preserve">dostarczyć i zamontować </w:t>
      </w:r>
      <w:r w:rsidR="00004D3B" w:rsidRPr="00E8207C">
        <w:rPr>
          <w:rFonts w:ascii="Arial" w:hAnsi="Arial" w:cs="Arial"/>
        </w:rPr>
        <w:t xml:space="preserve">fabrycznie nową </w:t>
      </w:r>
      <w:r w:rsidR="008C2CCD" w:rsidRPr="00E8207C">
        <w:rPr>
          <w:rFonts w:ascii="Arial" w:hAnsi="Arial" w:cs="Arial"/>
        </w:rPr>
        <w:t xml:space="preserve">zasuwę nożową z napędem elektrycznym DN 1200 </w:t>
      </w:r>
      <w:r w:rsidR="008C2CCD" w:rsidRPr="00E8207C">
        <w:rPr>
          <w:rFonts w:ascii="Arial" w:hAnsi="Arial" w:cs="Arial"/>
        </w:rPr>
        <w:lastRenderedPageBreak/>
        <w:t>mm</w:t>
      </w:r>
      <w:r w:rsidR="00737B4B" w:rsidRPr="00E8207C">
        <w:rPr>
          <w:rFonts w:ascii="Arial" w:hAnsi="Arial" w:cs="Arial"/>
        </w:rPr>
        <w:t xml:space="preserve"> (dalej </w:t>
      </w:r>
      <w:r w:rsidR="00DC276F" w:rsidRPr="00E8207C">
        <w:rPr>
          <w:rFonts w:ascii="Arial" w:hAnsi="Arial" w:cs="Arial"/>
        </w:rPr>
        <w:t>zwana</w:t>
      </w:r>
      <w:r w:rsidR="00737B4B" w:rsidRPr="00E8207C">
        <w:rPr>
          <w:rFonts w:ascii="Arial" w:hAnsi="Arial" w:cs="Arial"/>
        </w:rPr>
        <w:t>: „</w:t>
      </w:r>
      <w:r w:rsidR="0043087F" w:rsidRPr="00E8207C">
        <w:rPr>
          <w:rFonts w:ascii="Arial" w:hAnsi="Arial" w:cs="Arial"/>
        </w:rPr>
        <w:t>Urządzeniem</w:t>
      </w:r>
      <w:r w:rsidR="00737B4B" w:rsidRPr="00E8207C">
        <w:rPr>
          <w:rFonts w:ascii="Arial" w:hAnsi="Arial" w:cs="Arial"/>
        </w:rPr>
        <w:t xml:space="preserve">”) </w:t>
      </w:r>
      <w:r w:rsidR="00D63BB9" w:rsidRPr="00E8207C">
        <w:rPr>
          <w:rFonts w:ascii="Arial" w:hAnsi="Arial" w:cs="Arial"/>
        </w:rPr>
        <w:t>oraz wykonać wszystkie czynności określone w OPZ</w:t>
      </w:r>
      <w:r w:rsidR="00D42C5D" w:rsidRPr="00E8207C">
        <w:rPr>
          <w:rFonts w:ascii="Arial" w:hAnsi="Arial" w:cs="Arial"/>
        </w:rPr>
        <w:t>,</w:t>
      </w:r>
      <w:r w:rsidR="00D63BB9" w:rsidRPr="00E8207C">
        <w:rPr>
          <w:rFonts w:ascii="Arial" w:hAnsi="Arial" w:cs="Arial"/>
        </w:rPr>
        <w:t xml:space="preserve"> </w:t>
      </w:r>
      <w:r w:rsidR="00737B4B" w:rsidRPr="00E8207C">
        <w:rPr>
          <w:rFonts w:ascii="Arial" w:hAnsi="Arial" w:cs="Arial"/>
        </w:rPr>
        <w:t>w ramach zadania</w:t>
      </w:r>
      <w:r w:rsidRPr="00E8207C">
        <w:rPr>
          <w:rFonts w:ascii="Arial" w:hAnsi="Arial" w:cs="Arial"/>
        </w:rPr>
        <w:t xml:space="preserve"> inwestycyjne</w:t>
      </w:r>
      <w:r w:rsidR="00737B4B" w:rsidRPr="00E8207C">
        <w:rPr>
          <w:rFonts w:ascii="Arial" w:hAnsi="Arial" w:cs="Arial"/>
        </w:rPr>
        <w:t>go</w:t>
      </w:r>
      <w:r w:rsidR="00DC276F" w:rsidRPr="00E8207C">
        <w:rPr>
          <w:rFonts w:ascii="Arial" w:hAnsi="Arial" w:cs="Arial"/>
        </w:rPr>
        <w:t xml:space="preserve"> Zamawiającego</w:t>
      </w:r>
      <w:r w:rsidRPr="00E8207C">
        <w:rPr>
          <w:rFonts w:ascii="Arial" w:hAnsi="Arial" w:cs="Arial"/>
        </w:rPr>
        <w:t xml:space="preserve"> pn. </w:t>
      </w:r>
      <w:r w:rsidR="008C2CCD" w:rsidRPr="00E8207C">
        <w:rPr>
          <w:rFonts w:ascii="Arial" w:hAnsi="Arial" w:cs="Arial"/>
        </w:rPr>
        <w:t>LOŚ - zasuwa na rurociągu ścieków do zbiornika retencyjnego</w:t>
      </w:r>
      <w:r w:rsidRPr="00E8207C">
        <w:rPr>
          <w:rFonts w:ascii="Arial" w:hAnsi="Arial" w:cs="Arial"/>
        </w:rPr>
        <w:t xml:space="preserve"> </w:t>
      </w:r>
      <w:r w:rsidR="00813C71" w:rsidRPr="00E8207C">
        <w:rPr>
          <w:rFonts w:ascii="Arial" w:hAnsi="Arial" w:cs="Arial"/>
        </w:rPr>
        <w:t>(zwane dalej</w:t>
      </w:r>
      <w:r w:rsidR="0053767E" w:rsidRPr="00E8207C">
        <w:rPr>
          <w:rFonts w:ascii="Arial" w:hAnsi="Arial" w:cs="Arial"/>
        </w:rPr>
        <w:t xml:space="preserve"> łącznie</w:t>
      </w:r>
      <w:r w:rsidR="00813C71" w:rsidRPr="00E8207C">
        <w:rPr>
          <w:rFonts w:ascii="Arial" w:hAnsi="Arial" w:cs="Arial"/>
        </w:rPr>
        <w:t>: „Przedmiot</w:t>
      </w:r>
      <w:r w:rsidR="000F2F79" w:rsidRPr="00E8207C">
        <w:rPr>
          <w:rFonts w:ascii="Arial" w:hAnsi="Arial" w:cs="Arial"/>
        </w:rPr>
        <w:t>em</w:t>
      </w:r>
      <w:r w:rsidR="00813C71" w:rsidRPr="00E8207C">
        <w:rPr>
          <w:rFonts w:ascii="Arial" w:hAnsi="Arial" w:cs="Arial"/>
        </w:rPr>
        <w:t xml:space="preserve"> Umowy”).</w:t>
      </w:r>
    </w:p>
    <w:p w14:paraId="4B30CF97" w14:textId="4E43A6A8" w:rsidR="00B419FC" w:rsidRPr="00E8207C" w:rsidRDefault="00E62C7E" w:rsidP="00E8207C">
      <w:pPr>
        <w:pStyle w:val="Akapitzlist"/>
        <w:numPr>
          <w:ilvl w:val="0"/>
          <w:numId w:val="3"/>
        </w:numPr>
        <w:spacing w:after="120" w:line="23" w:lineRule="atLeast"/>
        <w:jc w:val="both"/>
        <w:rPr>
          <w:rFonts w:ascii="Arial" w:hAnsi="Arial" w:cs="Arial"/>
        </w:rPr>
      </w:pPr>
      <w:r w:rsidRPr="00E8207C">
        <w:rPr>
          <w:rFonts w:ascii="Arial" w:hAnsi="Arial" w:cs="Arial"/>
        </w:rPr>
        <w:t>Zakres U</w:t>
      </w:r>
      <w:r w:rsidR="00B419FC" w:rsidRPr="00E8207C">
        <w:rPr>
          <w:rFonts w:ascii="Arial" w:hAnsi="Arial" w:cs="Arial"/>
        </w:rPr>
        <w:t>mowy obejmuje:</w:t>
      </w:r>
    </w:p>
    <w:p w14:paraId="15C89830" w14:textId="221A1190" w:rsidR="008C2CCD" w:rsidRPr="00E8207C" w:rsidRDefault="00C53E3B" w:rsidP="00E8207C">
      <w:pPr>
        <w:pStyle w:val="Akapitzlist"/>
        <w:numPr>
          <w:ilvl w:val="0"/>
          <w:numId w:val="16"/>
        </w:numPr>
        <w:suppressAutoHyphens/>
        <w:spacing w:after="120" w:line="23" w:lineRule="atLeast"/>
        <w:jc w:val="both"/>
        <w:rPr>
          <w:rFonts w:ascii="Arial" w:hAnsi="Arial" w:cs="Arial"/>
        </w:rPr>
      </w:pPr>
      <w:r w:rsidRPr="00E8207C">
        <w:rPr>
          <w:rFonts w:ascii="Arial" w:hAnsi="Arial" w:cs="Arial"/>
        </w:rPr>
        <w:t>D</w:t>
      </w:r>
      <w:r w:rsidR="00DC276F" w:rsidRPr="00E8207C">
        <w:rPr>
          <w:rFonts w:ascii="Arial" w:hAnsi="Arial" w:cs="Arial"/>
        </w:rPr>
        <w:t>ostawę</w:t>
      </w:r>
      <w:r w:rsidRPr="00E8207C">
        <w:rPr>
          <w:rFonts w:ascii="Arial" w:hAnsi="Arial" w:cs="Arial"/>
        </w:rPr>
        <w:t>,</w:t>
      </w:r>
      <w:r w:rsidR="00DC276F" w:rsidRPr="00E8207C">
        <w:rPr>
          <w:rFonts w:ascii="Arial" w:hAnsi="Arial" w:cs="Arial"/>
        </w:rPr>
        <w:t xml:space="preserve">  </w:t>
      </w:r>
      <w:r w:rsidR="008C2CCD" w:rsidRPr="00E8207C">
        <w:rPr>
          <w:rFonts w:ascii="Arial" w:hAnsi="Arial" w:cs="Arial"/>
        </w:rPr>
        <w:t>montaż</w:t>
      </w:r>
      <w:r w:rsidRPr="00E8207C">
        <w:rPr>
          <w:rFonts w:ascii="Arial" w:hAnsi="Arial" w:cs="Arial"/>
        </w:rPr>
        <w:t xml:space="preserve"> i uruchomienie</w:t>
      </w:r>
      <w:r w:rsidR="008C2CCD" w:rsidRPr="00E8207C">
        <w:rPr>
          <w:rFonts w:ascii="Arial" w:hAnsi="Arial" w:cs="Arial"/>
        </w:rPr>
        <w:t xml:space="preserve"> </w:t>
      </w:r>
      <w:r w:rsidR="00DC276F" w:rsidRPr="00E8207C">
        <w:rPr>
          <w:rFonts w:ascii="Arial" w:hAnsi="Arial" w:cs="Arial"/>
        </w:rPr>
        <w:t>Urządzenia</w:t>
      </w:r>
      <w:r w:rsidR="008C2CCD" w:rsidRPr="00E8207C">
        <w:rPr>
          <w:rFonts w:ascii="Arial" w:hAnsi="Arial" w:cs="Arial"/>
        </w:rPr>
        <w:t xml:space="preserve"> w budynku </w:t>
      </w:r>
      <w:r w:rsidR="00DC276F" w:rsidRPr="00E8207C">
        <w:rPr>
          <w:rFonts w:ascii="Arial" w:hAnsi="Arial" w:cs="Arial"/>
        </w:rPr>
        <w:t xml:space="preserve">pompowni </w:t>
      </w:r>
      <w:r w:rsidR="008C2CCD" w:rsidRPr="00E8207C">
        <w:rPr>
          <w:rFonts w:ascii="Arial" w:hAnsi="Arial" w:cs="Arial"/>
        </w:rPr>
        <w:t xml:space="preserve">ścieków – ob. 04 na rurociągu ścieków do </w:t>
      </w:r>
      <w:r w:rsidR="00DC276F" w:rsidRPr="00E8207C">
        <w:rPr>
          <w:rFonts w:ascii="Arial" w:hAnsi="Arial" w:cs="Arial"/>
        </w:rPr>
        <w:t xml:space="preserve">zbiornika </w:t>
      </w:r>
      <w:r w:rsidR="008C2CCD" w:rsidRPr="00E8207C">
        <w:rPr>
          <w:rFonts w:ascii="Arial" w:hAnsi="Arial" w:cs="Arial"/>
        </w:rPr>
        <w:t>retencyjnego,</w:t>
      </w:r>
    </w:p>
    <w:p w14:paraId="4B83253B" w14:textId="2258EBF2" w:rsidR="008C2CCD" w:rsidRPr="00E8207C" w:rsidRDefault="008C2CCD" w:rsidP="00E8207C">
      <w:pPr>
        <w:pStyle w:val="Akapitzlist"/>
        <w:numPr>
          <w:ilvl w:val="0"/>
          <w:numId w:val="16"/>
        </w:numPr>
        <w:suppressAutoHyphens/>
        <w:spacing w:after="120" w:line="23" w:lineRule="atLeast"/>
        <w:jc w:val="both"/>
        <w:rPr>
          <w:rFonts w:ascii="Arial" w:hAnsi="Arial" w:cs="Arial"/>
        </w:rPr>
      </w:pPr>
      <w:r w:rsidRPr="00E8207C">
        <w:rPr>
          <w:rFonts w:ascii="Arial" w:hAnsi="Arial" w:cs="Arial"/>
        </w:rPr>
        <w:t>wykonanie i montaż podpory pod rurociąg, pomostu technicznego, wspornika dla głowicy sterującej oraz wspornika toru kablowego,</w:t>
      </w:r>
    </w:p>
    <w:p w14:paraId="01382054" w14:textId="4860569D" w:rsidR="008C2CCD" w:rsidRPr="00E8207C" w:rsidRDefault="008C2CCD" w:rsidP="00E8207C">
      <w:pPr>
        <w:pStyle w:val="Akapitzlist"/>
        <w:numPr>
          <w:ilvl w:val="0"/>
          <w:numId w:val="16"/>
        </w:numPr>
        <w:suppressAutoHyphens/>
        <w:spacing w:after="120" w:line="23" w:lineRule="atLeast"/>
        <w:jc w:val="both"/>
        <w:rPr>
          <w:rFonts w:ascii="Arial" w:hAnsi="Arial" w:cs="Arial"/>
        </w:rPr>
      </w:pPr>
      <w:r w:rsidRPr="00E8207C">
        <w:rPr>
          <w:rFonts w:ascii="Arial" w:hAnsi="Arial" w:cs="Arial"/>
        </w:rPr>
        <w:t>wykonanie tras kablowych - kable zasilające i sterownicze,</w:t>
      </w:r>
    </w:p>
    <w:p w14:paraId="06D5B6BE" w14:textId="77777777" w:rsidR="009960DD" w:rsidRPr="00E8207C" w:rsidRDefault="008C2CCD" w:rsidP="00E8207C">
      <w:pPr>
        <w:pStyle w:val="Akapitzlist"/>
        <w:numPr>
          <w:ilvl w:val="0"/>
          <w:numId w:val="16"/>
        </w:numPr>
        <w:suppressAutoHyphens/>
        <w:spacing w:after="120" w:line="23" w:lineRule="atLeast"/>
        <w:jc w:val="both"/>
        <w:rPr>
          <w:rFonts w:ascii="Arial" w:hAnsi="Arial" w:cs="Arial"/>
        </w:rPr>
      </w:pPr>
      <w:r w:rsidRPr="00E8207C">
        <w:rPr>
          <w:rFonts w:ascii="Arial" w:hAnsi="Arial" w:cs="Arial"/>
        </w:rPr>
        <w:t>wykonanie sterowania napędu zasuwy poprzez rozbudowę oprogramowania PLC i paneli operatorskich, systemu SCADA na LOŚ oraz oprogramowania tablicy synoptycznej na COŚ</w:t>
      </w:r>
      <w:r w:rsidR="00D747F4" w:rsidRPr="00E8207C">
        <w:rPr>
          <w:rFonts w:ascii="Arial" w:hAnsi="Arial" w:cs="Arial"/>
        </w:rPr>
        <w:t>;</w:t>
      </w:r>
    </w:p>
    <w:p w14:paraId="7BEFAA95" w14:textId="4FD03EF6" w:rsidR="00737B4B" w:rsidRPr="00E8207C" w:rsidRDefault="00D747F4" w:rsidP="00E8207C">
      <w:pPr>
        <w:pStyle w:val="Akapitzlist"/>
        <w:numPr>
          <w:ilvl w:val="0"/>
          <w:numId w:val="16"/>
        </w:numPr>
        <w:suppressAutoHyphens/>
        <w:spacing w:after="120" w:line="23" w:lineRule="atLeast"/>
        <w:jc w:val="both"/>
        <w:rPr>
          <w:rFonts w:ascii="Arial" w:hAnsi="Arial" w:cs="Arial"/>
        </w:rPr>
      </w:pPr>
      <w:r w:rsidRPr="00E8207C">
        <w:rPr>
          <w:rFonts w:ascii="Arial" w:hAnsi="Arial" w:cs="Arial"/>
        </w:rPr>
        <w:t>wykonanie dokumentacji powykonawczej.</w:t>
      </w:r>
    </w:p>
    <w:p w14:paraId="404345A3" w14:textId="4F304D19" w:rsidR="00E62C7E" w:rsidRPr="00E8207C" w:rsidRDefault="00E62C7E" w:rsidP="00E8207C">
      <w:pPr>
        <w:pStyle w:val="Akapitzlist"/>
        <w:numPr>
          <w:ilvl w:val="0"/>
          <w:numId w:val="3"/>
        </w:numPr>
        <w:spacing w:after="120" w:line="23" w:lineRule="atLeast"/>
        <w:ind w:left="357" w:hanging="357"/>
        <w:jc w:val="both"/>
        <w:rPr>
          <w:rFonts w:ascii="Arial" w:hAnsi="Arial" w:cs="Arial"/>
        </w:rPr>
      </w:pPr>
      <w:r w:rsidRPr="00E8207C">
        <w:rPr>
          <w:rFonts w:ascii="Arial" w:hAnsi="Arial" w:cs="Arial"/>
        </w:rPr>
        <w:t xml:space="preserve">Miejscem dostawy </w:t>
      </w:r>
      <w:r w:rsidR="006B663E" w:rsidRPr="00E8207C">
        <w:rPr>
          <w:rFonts w:ascii="Arial" w:hAnsi="Arial" w:cs="Arial"/>
        </w:rPr>
        <w:t xml:space="preserve">Urządzenia </w:t>
      </w:r>
      <w:r w:rsidRPr="00E8207C">
        <w:rPr>
          <w:rFonts w:ascii="Arial" w:hAnsi="Arial" w:cs="Arial"/>
        </w:rPr>
        <w:t xml:space="preserve">i wykonania Przedmiotu Umowy jest </w:t>
      </w:r>
      <w:r w:rsidR="008C2CCD" w:rsidRPr="00E8207C">
        <w:rPr>
          <w:rFonts w:ascii="Arial" w:hAnsi="Arial" w:cs="Arial"/>
        </w:rPr>
        <w:t xml:space="preserve">Lewobrzeżna Oczyszczalnia Ścieków ul. Serbska 3 </w:t>
      </w:r>
      <w:r w:rsidR="00243AE3" w:rsidRPr="00E8207C">
        <w:rPr>
          <w:rFonts w:ascii="Arial" w:hAnsi="Arial" w:cs="Arial"/>
        </w:rPr>
        <w:t xml:space="preserve">w </w:t>
      </w:r>
      <w:r w:rsidR="008C2CCD" w:rsidRPr="00E8207C">
        <w:rPr>
          <w:rFonts w:ascii="Arial" w:hAnsi="Arial" w:cs="Arial"/>
        </w:rPr>
        <w:t>Pozna</w:t>
      </w:r>
      <w:r w:rsidR="00243AE3" w:rsidRPr="00E8207C">
        <w:rPr>
          <w:rFonts w:ascii="Arial" w:hAnsi="Arial" w:cs="Arial"/>
        </w:rPr>
        <w:t xml:space="preserve">niu. </w:t>
      </w:r>
    </w:p>
    <w:p w14:paraId="59D4AFA2" w14:textId="5EF12AFB" w:rsidR="001D3D07" w:rsidRPr="00E8207C" w:rsidRDefault="00B419FC" w:rsidP="00E8207C">
      <w:pPr>
        <w:pStyle w:val="Akapitzlist"/>
        <w:numPr>
          <w:ilvl w:val="0"/>
          <w:numId w:val="3"/>
        </w:numPr>
        <w:spacing w:after="120" w:line="23" w:lineRule="atLeast"/>
        <w:ind w:left="357" w:hanging="357"/>
        <w:jc w:val="both"/>
        <w:rPr>
          <w:rFonts w:ascii="Arial" w:hAnsi="Arial" w:cs="Arial"/>
        </w:rPr>
      </w:pPr>
      <w:r w:rsidRPr="00E8207C">
        <w:rPr>
          <w:rFonts w:ascii="Arial" w:hAnsi="Arial" w:cs="Arial"/>
        </w:rPr>
        <w:t xml:space="preserve">Przedmiot Umowy został szczegółowo określony w </w:t>
      </w:r>
      <w:r w:rsidR="008C2CCD" w:rsidRPr="00E8207C">
        <w:rPr>
          <w:rFonts w:ascii="Arial" w:hAnsi="Arial" w:cs="Arial"/>
        </w:rPr>
        <w:t>Ogłoszeniu o zamówieniu</w:t>
      </w:r>
      <w:r w:rsidR="00A50D98" w:rsidRPr="00E8207C">
        <w:rPr>
          <w:rFonts w:ascii="Arial" w:hAnsi="Arial" w:cs="Arial"/>
        </w:rPr>
        <w:t xml:space="preserve"> i w </w:t>
      </w:r>
      <w:r w:rsidR="008C2CCD" w:rsidRPr="00E8207C">
        <w:rPr>
          <w:rFonts w:ascii="Arial" w:hAnsi="Arial" w:cs="Arial"/>
        </w:rPr>
        <w:t>OPZ</w:t>
      </w:r>
      <w:r w:rsidRPr="00E8207C">
        <w:rPr>
          <w:rFonts w:ascii="Arial" w:hAnsi="Arial" w:cs="Arial"/>
        </w:rPr>
        <w:t xml:space="preserve">, </w:t>
      </w:r>
      <w:r w:rsidR="006B663E" w:rsidRPr="00E8207C">
        <w:rPr>
          <w:rFonts w:ascii="Arial" w:hAnsi="Arial" w:cs="Arial"/>
        </w:rPr>
        <w:t xml:space="preserve">stanowiących </w:t>
      </w:r>
      <w:r w:rsidR="00920C8C" w:rsidRPr="00E8207C">
        <w:rPr>
          <w:rFonts w:ascii="Arial" w:hAnsi="Arial" w:cs="Arial"/>
        </w:rPr>
        <w:t>integralną część</w:t>
      </w:r>
      <w:r w:rsidR="00813C71" w:rsidRPr="00E8207C">
        <w:rPr>
          <w:rFonts w:ascii="Arial" w:hAnsi="Arial" w:cs="Arial"/>
        </w:rPr>
        <w:t xml:space="preserve"> Umowy.</w:t>
      </w:r>
    </w:p>
    <w:p w14:paraId="0AE844C7" w14:textId="77777777" w:rsidR="00001882" w:rsidRPr="00E8207C" w:rsidRDefault="00001882" w:rsidP="00E8207C">
      <w:pPr>
        <w:pStyle w:val="Tekstpodstawowy"/>
        <w:spacing w:after="120" w:line="23" w:lineRule="atLeast"/>
        <w:ind w:right="0"/>
        <w:contextualSpacing/>
        <w:rPr>
          <w:b/>
          <w:bCs/>
        </w:rPr>
      </w:pPr>
    </w:p>
    <w:p w14:paraId="5D6C073C" w14:textId="415524F3" w:rsidR="00EE3801" w:rsidRPr="00E8207C" w:rsidRDefault="00920C8C" w:rsidP="00E8207C">
      <w:pPr>
        <w:pStyle w:val="Tekstpodstawowy"/>
        <w:spacing w:after="120" w:line="23" w:lineRule="atLeast"/>
        <w:ind w:left="66" w:right="0"/>
        <w:contextualSpacing/>
        <w:jc w:val="center"/>
        <w:rPr>
          <w:b/>
          <w:bCs/>
        </w:rPr>
      </w:pPr>
      <w:r w:rsidRPr="00E8207C">
        <w:rPr>
          <w:b/>
          <w:bCs/>
        </w:rPr>
        <w:t>§ 2</w:t>
      </w:r>
    </w:p>
    <w:p w14:paraId="721CF4D7" w14:textId="030C3618" w:rsidR="003B52ED" w:rsidRPr="00E8207C" w:rsidRDefault="00EE3801" w:rsidP="00E8207C">
      <w:pPr>
        <w:spacing w:after="120" w:line="23" w:lineRule="atLeast"/>
        <w:contextualSpacing/>
        <w:jc w:val="center"/>
        <w:rPr>
          <w:rFonts w:ascii="Arial" w:eastAsia="Calibri" w:hAnsi="Arial" w:cs="Arial"/>
          <w:b/>
        </w:rPr>
      </w:pPr>
      <w:r w:rsidRPr="00E8207C">
        <w:rPr>
          <w:rFonts w:ascii="Arial" w:eastAsia="Calibri" w:hAnsi="Arial" w:cs="Arial"/>
          <w:b/>
        </w:rPr>
        <w:t>Termin i warunki wykonania Umowy</w:t>
      </w:r>
    </w:p>
    <w:p w14:paraId="703B95F2" w14:textId="435A6A98" w:rsidR="00737B4B" w:rsidRPr="00E8207C" w:rsidRDefault="00EE3801" w:rsidP="00E8207C">
      <w:pPr>
        <w:pStyle w:val="Akapitzlist1"/>
        <w:numPr>
          <w:ilvl w:val="0"/>
          <w:numId w:val="23"/>
        </w:numPr>
        <w:spacing w:after="120" w:line="23" w:lineRule="atLeast"/>
        <w:ind w:left="425" w:hanging="357"/>
        <w:jc w:val="both"/>
        <w:rPr>
          <w:rFonts w:ascii="Arial" w:hAnsi="Arial" w:cs="Arial"/>
          <w:bCs/>
        </w:rPr>
      </w:pPr>
      <w:r w:rsidRPr="00E8207C">
        <w:rPr>
          <w:rFonts w:ascii="Arial" w:hAnsi="Arial" w:cs="Arial"/>
        </w:rPr>
        <w:t xml:space="preserve">Wykonawca zobowiązuje się wykonać Przedmiot Umowy w terminie </w:t>
      </w:r>
      <w:r w:rsidR="00AB068F" w:rsidRPr="00E8207C">
        <w:rPr>
          <w:rFonts w:ascii="Arial" w:hAnsi="Arial" w:cs="Arial"/>
        </w:rPr>
        <w:t>do 1</w:t>
      </w:r>
      <w:r w:rsidR="0078572D">
        <w:rPr>
          <w:rFonts w:ascii="Arial" w:hAnsi="Arial" w:cs="Arial"/>
        </w:rPr>
        <w:t>2</w:t>
      </w:r>
      <w:r w:rsidR="00AB068F" w:rsidRPr="00E8207C">
        <w:rPr>
          <w:rFonts w:ascii="Arial" w:hAnsi="Arial" w:cs="Arial"/>
        </w:rPr>
        <w:t xml:space="preserve"> miesięcy</w:t>
      </w:r>
      <w:r w:rsidRPr="00E8207C">
        <w:rPr>
          <w:rFonts w:ascii="Arial" w:hAnsi="Arial" w:cs="Arial"/>
        </w:rPr>
        <w:t xml:space="preserve"> od dnia podpisania Umowy</w:t>
      </w:r>
      <w:r w:rsidR="00737B4B" w:rsidRPr="00E8207C">
        <w:rPr>
          <w:rFonts w:ascii="Arial" w:hAnsi="Arial" w:cs="Arial"/>
        </w:rPr>
        <w:t>.</w:t>
      </w:r>
      <w:r w:rsidR="00737B4B" w:rsidRPr="00E8207C">
        <w:rPr>
          <w:rFonts w:ascii="Arial" w:hAnsi="Arial" w:cs="Arial"/>
          <w:bCs/>
        </w:rPr>
        <w:t xml:space="preserve"> </w:t>
      </w:r>
    </w:p>
    <w:p w14:paraId="64FBFB30" w14:textId="35953B1D" w:rsidR="00CF155D" w:rsidRPr="00E8207C" w:rsidRDefault="00CF155D" w:rsidP="00E8207C">
      <w:pPr>
        <w:pStyle w:val="Akapitzlist1"/>
        <w:numPr>
          <w:ilvl w:val="0"/>
          <w:numId w:val="23"/>
        </w:numPr>
        <w:spacing w:after="120" w:line="23" w:lineRule="atLeast"/>
        <w:ind w:left="425" w:hanging="357"/>
        <w:jc w:val="both"/>
        <w:rPr>
          <w:rFonts w:ascii="Arial" w:hAnsi="Arial" w:cs="Arial"/>
          <w:bCs/>
        </w:rPr>
      </w:pPr>
      <w:r w:rsidRPr="00E8207C">
        <w:rPr>
          <w:rFonts w:ascii="Arial" w:hAnsi="Arial" w:cs="Arial"/>
          <w:bCs/>
        </w:rPr>
        <w:t xml:space="preserve">Realizacja Przedmiotu Umowy będzie monitorowana w oparciu o harmonogram (zwany dalej: „Harmonogramem”) sporządzony przez Wykonawcę w terminie nie dłuższym niż </w:t>
      </w:r>
      <w:r w:rsidR="00D65F37" w:rsidRPr="00E8207C">
        <w:rPr>
          <w:rFonts w:ascii="Arial" w:hAnsi="Arial" w:cs="Arial"/>
          <w:bCs/>
        </w:rPr>
        <w:t>14</w:t>
      </w:r>
      <w:r w:rsidRPr="00E8207C">
        <w:rPr>
          <w:rFonts w:ascii="Arial" w:hAnsi="Arial" w:cs="Arial"/>
          <w:bCs/>
        </w:rPr>
        <w:t xml:space="preserve"> dni od dnia otrzymania przez Wykonawcę egzemplarza podpisanej Umowy i zatwierdzony przez Zamawiającego. </w:t>
      </w:r>
    </w:p>
    <w:p w14:paraId="31E03CFA" w14:textId="5B1753C6" w:rsidR="00CF155D" w:rsidRPr="00E8207C" w:rsidRDefault="00CF155D" w:rsidP="00E8207C">
      <w:pPr>
        <w:pStyle w:val="Akapitzlist1"/>
        <w:numPr>
          <w:ilvl w:val="0"/>
          <w:numId w:val="23"/>
        </w:numPr>
        <w:spacing w:after="120" w:line="23" w:lineRule="atLeast"/>
        <w:ind w:left="425" w:hanging="357"/>
        <w:jc w:val="both"/>
        <w:rPr>
          <w:rFonts w:ascii="Arial" w:hAnsi="Arial" w:cs="Arial"/>
          <w:bCs/>
        </w:rPr>
      </w:pPr>
      <w:r w:rsidRPr="00E8207C">
        <w:rPr>
          <w:rFonts w:ascii="Arial" w:hAnsi="Arial" w:cs="Arial"/>
          <w:bCs/>
        </w:rPr>
        <w:t>Wykonawca nie może rozpocząć realizacji Przedmiotu Umowy przed zatwierdzeniem Harmonogramu przez Zamawiającego.</w:t>
      </w:r>
    </w:p>
    <w:p w14:paraId="029002D0" w14:textId="39099529" w:rsidR="00CF155D" w:rsidRPr="00E8207C" w:rsidRDefault="00CF155D" w:rsidP="00E8207C">
      <w:pPr>
        <w:pStyle w:val="Akapitzlist1"/>
        <w:numPr>
          <w:ilvl w:val="0"/>
          <w:numId w:val="23"/>
        </w:numPr>
        <w:spacing w:after="120" w:line="23" w:lineRule="atLeast"/>
        <w:ind w:left="425" w:hanging="357"/>
        <w:jc w:val="both"/>
        <w:rPr>
          <w:rFonts w:ascii="Arial" w:hAnsi="Arial" w:cs="Arial"/>
          <w:bCs/>
        </w:rPr>
      </w:pPr>
      <w:r w:rsidRPr="00E8207C">
        <w:rPr>
          <w:rFonts w:ascii="Arial" w:hAnsi="Arial" w:cs="Arial"/>
          <w:bCs/>
        </w:rPr>
        <w:t xml:space="preserve">Wykonawca zobowiązany jest na żądanie Zamawiającego aktualizować Harmonogram i przedstawiać go do pisemnej akceptacji Zamawiającemu, w terminie </w:t>
      </w:r>
      <w:r w:rsidR="00D65F37" w:rsidRPr="00E8207C">
        <w:rPr>
          <w:rFonts w:ascii="Arial" w:hAnsi="Arial" w:cs="Arial"/>
          <w:bCs/>
        </w:rPr>
        <w:t>7</w:t>
      </w:r>
      <w:r w:rsidRPr="00E8207C">
        <w:rPr>
          <w:rFonts w:ascii="Arial" w:hAnsi="Arial" w:cs="Arial"/>
          <w:bCs/>
        </w:rPr>
        <w:t xml:space="preserve"> dni od daty wezwania Zamawiającego.</w:t>
      </w:r>
    </w:p>
    <w:p w14:paraId="3B99CE8F" w14:textId="7DE72E73" w:rsidR="00243AE3" w:rsidRPr="00E8207C" w:rsidRDefault="00CF155D" w:rsidP="00E8207C">
      <w:pPr>
        <w:pStyle w:val="Akapitzlist1"/>
        <w:numPr>
          <w:ilvl w:val="0"/>
          <w:numId w:val="23"/>
        </w:numPr>
        <w:spacing w:after="120" w:line="23" w:lineRule="atLeast"/>
        <w:ind w:left="425" w:hanging="357"/>
        <w:jc w:val="both"/>
        <w:rPr>
          <w:rFonts w:ascii="Arial" w:hAnsi="Arial" w:cs="Arial"/>
          <w:bCs/>
        </w:rPr>
      </w:pPr>
      <w:r w:rsidRPr="00E8207C">
        <w:rPr>
          <w:rFonts w:ascii="Arial" w:hAnsi="Arial" w:cs="Arial"/>
          <w:bCs/>
        </w:rPr>
        <w:t>W razie niewywiązywania się przez Wykonawcę z obowiązku, o którym mowa w ust. 2 i 4, Zamawiający może wstrzymać płatności do czasu przedłożenia aktualnego Harmonogramu.</w:t>
      </w:r>
    </w:p>
    <w:p w14:paraId="4694C283" w14:textId="67D2B104" w:rsidR="00737B4B" w:rsidRPr="00E8207C" w:rsidRDefault="00737B4B" w:rsidP="00E8207C">
      <w:pPr>
        <w:pStyle w:val="Akapitzlist1"/>
        <w:numPr>
          <w:ilvl w:val="0"/>
          <w:numId w:val="23"/>
        </w:numPr>
        <w:spacing w:after="120" w:line="23" w:lineRule="atLeast"/>
        <w:ind w:left="426"/>
        <w:jc w:val="both"/>
        <w:rPr>
          <w:rFonts w:ascii="Arial" w:hAnsi="Arial" w:cs="Arial"/>
          <w:bCs/>
        </w:rPr>
      </w:pPr>
      <w:r w:rsidRPr="00E8207C">
        <w:rPr>
          <w:rFonts w:ascii="Arial" w:hAnsi="Arial" w:cs="Arial"/>
          <w:bCs/>
        </w:rPr>
        <w:t>Zamawiający może odstąpić od Umowy w przypadku rażącego naruszenia przez Zleceniobiorcę obowiązków wynikających z Umowy, poprzez złożenie pisemnego oświadczenia w terminie 30 dni od dnia, w którym Zleceniodawca dowiedział się o tym naruszeniu</w:t>
      </w:r>
      <w:r w:rsidR="009844B9" w:rsidRPr="00E8207C">
        <w:rPr>
          <w:rFonts w:ascii="Arial" w:hAnsi="Arial" w:cs="Arial"/>
          <w:bCs/>
        </w:rPr>
        <w:t>, nie później jednak niż do dnia 31.12.</w:t>
      </w:r>
      <w:r w:rsidR="002E2834" w:rsidRPr="00E8207C">
        <w:rPr>
          <w:rFonts w:ascii="Arial" w:hAnsi="Arial" w:cs="Arial"/>
          <w:bCs/>
        </w:rPr>
        <w:t xml:space="preserve">2028 </w:t>
      </w:r>
      <w:r w:rsidR="009844B9" w:rsidRPr="00E8207C">
        <w:rPr>
          <w:rFonts w:ascii="Arial" w:hAnsi="Arial" w:cs="Arial"/>
          <w:bCs/>
        </w:rPr>
        <w:t>roku</w:t>
      </w:r>
      <w:r w:rsidRPr="00E8207C">
        <w:rPr>
          <w:rFonts w:ascii="Arial" w:hAnsi="Arial" w:cs="Arial"/>
          <w:bCs/>
        </w:rPr>
        <w:t>.</w:t>
      </w:r>
    </w:p>
    <w:p w14:paraId="53F6F08F" w14:textId="3FAC26A1" w:rsidR="00737B4B" w:rsidRPr="00E8207C" w:rsidRDefault="00737B4B" w:rsidP="00E8207C">
      <w:pPr>
        <w:pStyle w:val="Akapitzlist1"/>
        <w:numPr>
          <w:ilvl w:val="0"/>
          <w:numId w:val="23"/>
        </w:numPr>
        <w:spacing w:after="120" w:line="23" w:lineRule="atLeast"/>
        <w:ind w:left="426"/>
        <w:jc w:val="both"/>
        <w:rPr>
          <w:rFonts w:ascii="Arial" w:hAnsi="Arial" w:cs="Arial"/>
          <w:bCs/>
        </w:rPr>
      </w:pPr>
      <w:r w:rsidRPr="00E8207C">
        <w:rPr>
          <w:rFonts w:ascii="Arial" w:hAnsi="Arial" w:cs="Arial"/>
          <w:bCs/>
        </w:rPr>
        <w:t xml:space="preserve">Odstąpienie od Umowy na zasadach określonych w ust. </w:t>
      </w:r>
      <w:r w:rsidR="00CF155D" w:rsidRPr="00E8207C">
        <w:rPr>
          <w:rFonts w:ascii="Arial" w:hAnsi="Arial" w:cs="Arial"/>
          <w:bCs/>
        </w:rPr>
        <w:t>6</w:t>
      </w:r>
      <w:r w:rsidRPr="00E8207C">
        <w:rPr>
          <w:rFonts w:ascii="Arial" w:hAnsi="Arial" w:cs="Arial"/>
          <w:bCs/>
        </w:rPr>
        <w:t xml:space="preserve"> wymaga formy pisemnej pod rygorem nieważności.</w:t>
      </w:r>
    </w:p>
    <w:p w14:paraId="6292CEEC" w14:textId="051D1787" w:rsidR="00737B4B" w:rsidRPr="00E8207C" w:rsidRDefault="00737B4B" w:rsidP="00E8207C">
      <w:pPr>
        <w:pStyle w:val="Akapitzlist1"/>
        <w:numPr>
          <w:ilvl w:val="0"/>
          <w:numId w:val="23"/>
        </w:numPr>
        <w:spacing w:after="120" w:line="23" w:lineRule="atLeast"/>
        <w:ind w:left="426"/>
        <w:jc w:val="both"/>
        <w:rPr>
          <w:rFonts w:ascii="Arial" w:hAnsi="Arial" w:cs="Arial"/>
          <w:snapToGrid w:val="0"/>
        </w:rPr>
      </w:pPr>
      <w:r w:rsidRPr="00E8207C">
        <w:rPr>
          <w:rFonts w:ascii="Arial" w:hAnsi="Arial" w:cs="Arial"/>
          <w:bCs/>
        </w:rPr>
        <w:t>Za</w:t>
      </w:r>
      <w:r w:rsidRPr="00E8207C">
        <w:rPr>
          <w:rFonts w:ascii="Arial" w:hAnsi="Arial" w:cs="Arial"/>
          <w:bCs/>
          <w:color w:val="0D0D0D"/>
        </w:rPr>
        <w:t xml:space="preserve"> prace wykonane do dnia odstąpienia od Umowy Zleceniobiorcy przysługuje wynagrodzenie, </w:t>
      </w:r>
      <w:r w:rsidR="00475EA2" w:rsidRPr="00E8207C">
        <w:rPr>
          <w:rFonts w:ascii="Arial" w:hAnsi="Arial" w:cs="Arial"/>
          <w:bCs/>
          <w:color w:val="0D0D0D"/>
        </w:rPr>
        <w:t xml:space="preserve">którego wysokość zostanie ustalona w oparciu o stawki wskazane w przedmiarze robót </w:t>
      </w:r>
      <w:r w:rsidRPr="00E8207C">
        <w:rPr>
          <w:rFonts w:ascii="Arial" w:hAnsi="Arial" w:cs="Arial"/>
          <w:bCs/>
          <w:color w:val="0D0D0D"/>
        </w:rPr>
        <w:t>.</w:t>
      </w:r>
    </w:p>
    <w:p w14:paraId="79606A31" w14:textId="4D4F7856" w:rsidR="00001882" w:rsidRPr="00E8207C" w:rsidRDefault="00001882" w:rsidP="00E8207C">
      <w:pPr>
        <w:pStyle w:val="Akapitzlist1"/>
        <w:numPr>
          <w:ilvl w:val="0"/>
          <w:numId w:val="23"/>
        </w:numPr>
        <w:spacing w:after="120" w:line="23" w:lineRule="atLeast"/>
        <w:ind w:left="426"/>
        <w:jc w:val="both"/>
        <w:rPr>
          <w:rFonts w:ascii="Arial" w:hAnsi="Arial" w:cs="Arial"/>
        </w:rPr>
      </w:pPr>
      <w:r w:rsidRPr="00E8207C">
        <w:rPr>
          <w:rFonts w:ascii="Arial" w:hAnsi="Arial" w:cs="Arial"/>
        </w:rPr>
        <w:t>Do wykonania Przedmiotu Umowy Wykonawca użyje własnych materiałów i narzędzi</w:t>
      </w:r>
      <w:r w:rsidR="001F235D" w:rsidRPr="00E8207C">
        <w:rPr>
          <w:rFonts w:ascii="Arial" w:hAnsi="Arial" w:cs="Arial"/>
        </w:rPr>
        <w:t>.</w:t>
      </w:r>
    </w:p>
    <w:p w14:paraId="77F13637" w14:textId="4A52B512" w:rsidR="00EE5340" w:rsidRPr="00E8207C" w:rsidRDefault="00EE5340" w:rsidP="00E8207C">
      <w:pPr>
        <w:pStyle w:val="Akapitzlist1"/>
        <w:numPr>
          <w:ilvl w:val="0"/>
          <w:numId w:val="23"/>
        </w:numPr>
        <w:spacing w:after="120" w:line="23" w:lineRule="atLeast"/>
        <w:ind w:left="426"/>
        <w:jc w:val="both"/>
        <w:rPr>
          <w:rFonts w:ascii="Arial" w:hAnsi="Arial" w:cs="Arial"/>
        </w:rPr>
      </w:pPr>
      <w:r w:rsidRPr="00E8207C">
        <w:rPr>
          <w:rFonts w:ascii="Arial" w:hAnsi="Arial" w:cs="Arial"/>
        </w:rPr>
        <w:t xml:space="preserve">Wykonawca wykona wszystkie czynności związane z załadunkiem, transportem i rozładunkiem Urządzenia do </w:t>
      </w:r>
      <w:r w:rsidR="000862E2" w:rsidRPr="00E8207C">
        <w:rPr>
          <w:rFonts w:ascii="Arial" w:hAnsi="Arial" w:cs="Arial"/>
        </w:rPr>
        <w:t>Lewobrzeżnej Oczyszczalni Ścieków</w:t>
      </w:r>
      <w:r w:rsidRPr="00E8207C">
        <w:rPr>
          <w:rFonts w:ascii="Arial" w:hAnsi="Arial" w:cs="Arial"/>
        </w:rPr>
        <w:t xml:space="preserve"> na własny koszt i ryzyko.</w:t>
      </w:r>
    </w:p>
    <w:p w14:paraId="70E6F048" w14:textId="1F1AF34B" w:rsidR="003F08F1" w:rsidRPr="00E8207C" w:rsidRDefault="003F08F1" w:rsidP="00E8207C">
      <w:pPr>
        <w:pStyle w:val="Akapitzlist1"/>
        <w:numPr>
          <w:ilvl w:val="0"/>
          <w:numId w:val="23"/>
        </w:numPr>
        <w:spacing w:after="120" w:line="23" w:lineRule="atLeast"/>
        <w:ind w:left="426"/>
        <w:jc w:val="both"/>
        <w:rPr>
          <w:rFonts w:ascii="Arial" w:hAnsi="Arial" w:cs="Arial"/>
        </w:rPr>
      </w:pPr>
      <w:r w:rsidRPr="00E8207C">
        <w:rPr>
          <w:rFonts w:ascii="Arial" w:hAnsi="Arial" w:cs="Arial"/>
        </w:rPr>
        <w:lastRenderedPageBreak/>
        <w:t xml:space="preserve">Strony </w:t>
      </w:r>
      <w:r w:rsidR="0043087F" w:rsidRPr="00E8207C">
        <w:rPr>
          <w:rFonts w:ascii="Arial" w:hAnsi="Arial" w:cs="Arial"/>
        </w:rPr>
        <w:t xml:space="preserve">uzgadniają, że zużyte elementy </w:t>
      </w:r>
      <w:r w:rsidR="00475EA2" w:rsidRPr="00E8207C">
        <w:rPr>
          <w:rFonts w:ascii="Arial" w:hAnsi="Arial" w:cs="Arial"/>
        </w:rPr>
        <w:t>urządzeń/instal</w:t>
      </w:r>
      <w:r w:rsidR="008D09B0" w:rsidRPr="00E8207C">
        <w:rPr>
          <w:rFonts w:ascii="Arial" w:hAnsi="Arial" w:cs="Arial"/>
        </w:rPr>
        <w:t>a</w:t>
      </w:r>
      <w:r w:rsidR="00475EA2" w:rsidRPr="00E8207C">
        <w:rPr>
          <w:rFonts w:ascii="Arial" w:hAnsi="Arial" w:cs="Arial"/>
        </w:rPr>
        <w:t>cji</w:t>
      </w:r>
      <w:r w:rsidRPr="00E8207C">
        <w:rPr>
          <w:rFonts w:ascii="Arial" w:hAnsi="Arial" w:cs="Arial"/>
        </w:rPr>
        <w:t>, zdemontowane lub zamienione z innymi elementami w ramach prac objętych Przedmiotem Umowy, stanowią własność Wykonawcy i podlegają utylizacji przez Wykonawcę na jego koszt.</w:t>
      </w:r>
    </w:p>
    <w:p w14:paraId="06905342" w14:textId="5B1AF724" w:rsidR="0043087F" w:rsidRPr="00E8207C" w:rsidRDefault="0043087F" w:rsidP="00E8207C">
      <w:pPr>
        <w:pStyle w:val="Akapitzlist1"/>
        <w:numPr>
          <w:ilvl w:val="0"/>
          <w:numId w:val="23"/>
        </w:numPr>
        <w:spacing w:after="120" w:line="23" w:lineRule="atLeast"/>
        <w:ind w:left="426"/>
        <w:jc w:val="both"/>
        <w:rPr>
          <w:rFonts w:ascii="Arial" w:hAnsi="Arial" w:cs="Arial"/>
        </w:rPr>
      </w:pPr>
      <w:r w:rsidRPr="00E8207C">
        <w:rPr>
          <w:rFonts w:ascii="Arial" w:hAnsi="Arial" w:cs="Arial"/>
        </w:rPr>
        <w:t xml:space="preserve">Podczas odbioru Przedmiotu Umowy, przy podpisywaniu protokołu </w:t>
      </w:r>
      <w:r w:rsidR="00A01E57" w:rsidRPr="00E8207C">
        <w:rPr>
          <w:rFonts w:ascii="Arial" w:hAnsi="Arial" w:cs="Arial"/>
        </w:rPr>
        <w:t>odbioru końcowego</w:t>
      </w:r>
      <w:r w:rsidR="00E9462A" w:rsidRPr="00E8207C">
        <w:rPr>
          <w:rFonts w:ascii="Arial" w:hAnsi="Arial" w:cs="Arial"/>
        </w:rPr>
        <w:t>, o którym mowa w § 5 ust.</w:t>
      </w:r>
      <w:r w:rsidR="009E194F" w:rsidRPr="00E8207C">
        <w:rPr>
          <w:rFonts w:ascii="Arial" w:hAnsi="Arial" w:cs="Arial"/>
        </w:rPr>
        <w:t xml:space="preserve"> 12</w:t>
      </w:r>
      <w:r w:rsidRPr="00E8207C">
        <w:rPr>
          <w:rFonts w:ascii="Arial" w:hAnsi="Arial" w:cs="Arial"/>
        </w:rPr>
        <w:t xml:space="preserve"> Umowy, Wykonawca przekaże Zamawiającemu wszelkie uzyskane przez niego karty gwarancyjne gwarancji producenckich na materiały  wykorzystane do realizacji Przedmiotu Umowy, a także instrukcje obsługi tych materiałów (w języku polskim), właściwe atesty oraz certyfikaty, inne dokumenty oraz deklarację potwierdzającą zgodność planowanych do zastosowania materiałów z Umową i </w:t>
      </w:r>
      <w:r w:rsidR="00CF155D" w:rsidRPr="00E8207C">
        <w:rPr>
          <w:rFonts w:ascii="Arial" w:hAnsi="Arial" w:cs="Arial"/>
        </w:rPr>
        <w:t xml:space="preserve">OPZ </w:t>
      </w:r>
      <w:r w:rsidRPr="00E8207C">
        <w:rPr>
          <w:rFonts w:ascii="Arial" w:hAnsi="Arial" w:cs="Arial"/>
        </w:rPr>
        <w:t xml:space="preserve">stanowiącym </w:t>
      </w:r>
      <w:r w:rsidR="00CF155D" w:rsidRPr="00E8207C">
        <w:rPr>
          <w:rFonts w:ascii="Arial" w:hAnsi="Arial" w:cs="Arial"/>
        </w:rPr>
        <w:t>integralną część</w:t>
      </w:r>
      <w:r w:rsidRPr="00E8207C">
        <w:rPr>
          <w:rFonts w:ascii="Arial" w:hAnsi="Arial" w:cs="Arial"/>
        </w:rPr>
        <w:t xml:space="preserve"> Umowy.</w:t>
      </w:r>
    </w:p>
    <w:p w14:paraId="0E67BB95" w14:textId="53F187C6" w:rsidR="0043087F" w:rsidRPr="00E8207C" w:rsidRDefault="0043087F" w:rsidP="00E8207C">
      <w:pPr>
        <w:pStyle w:val="Akapitzlist1"/>
        <w:numPr>
          <w:ilvl w:val="0"/>
          <w:numId w:val="23"/>
        </w:numPr>
        <w:spacing w:after="120" w:line="23" w:lineRule="atLeast"/>
        <w:ind w:left="426"/>
        <w:jc w:val="both"/>
        <w:rPr>
          <w:rFonts w:ascii="Arial" w:hAnsi="Arial" w:cs="Arial"/>
        </w:rPr>
      </w:pPr>
      <w:r w:rsidRPr="00E8207C">
        <w:rPr>
          <w:rFonts w:ascii="Arial" w:hAnsi="Arial" w:cs="Arial"/>
        </w:rPr>
        <w:t xml:space="preserve">Wynagrodzenia, o którym mowa w § 3 ust. 1 Umowy obejmuje koszty </w:t>
      </w:r>
      <w:r w:rsidR="009844B9" w:rsidRPr="00E8207C">
        <w:rPr>
          <w:rFonts w:ascii="Arial" w:hAnsi="Arial" w:cs="Arial"/>
        </w:rPr>
        <w:t xml:space="preserve">ubezpieczenia i </w:t>
      </w:r>
      <w:r w:rsidRPr="00E8207C">
        <w:rPr>
          <w:rFonts w:ascii="Arial" w:hAnsi="Arial" w:cs="Arial"/>
        </w:rPr>
        <w:t xml:space="preserve">transportu </w:t>
      </w:r>
      <w:r w:rsidR="009844B9" w:rsidRPr="00E8207C">
        <w:rPr>
          <w:rFonts w:ascii="Arial" w:hAnsi="Arial" w:cs="Arial"/>
        </w:rPr>
        <w:t xml:space="preserve">Urządzenia </w:t>
      </w:r>
      <w:r w:rsidRPr="00E8207C">
        <w:rPr>
          <w:rFonts w:ascii="Arial" w:hAnsi="Arial" w:cs="Arial"/>
        </w:rPr>
        <w:t xml:space="preserve">do </w:t>
      </w:r>
      <w:r w:rsidR="00243AE3" w:rsidRPr="00E8207C">
        <w:rPr>
          <w:rFonts w:ascii="Arial" w:hAnsi="Arial" w:cs="Arial"/>
        </w:rPr>
        <w:t>Lewobrzeżnej Oczyszczalni Ścieków</w:t>
      </w:r>
      <w:r w:rsidRPr="00E8207C">
        <w:rPr>
          <w:rFonts w:ascii="Arial" w:hAnsi="Arial" w:cs="Arial"/>
        </w:rPr>
        <w:t xml:space="preserve">. </w:t>
      </w:r>
    </w:p>
    <w:p w14:paraId="2EC6D8E0" w14:textId="77777777" w:rsidR="00EE3801" w:rsidRPr="00E8207C" w:rsidRDefault="00EE3801" w:rsidP="00E8207C">
      <w:pPr>
        <w:pStyle w:val="Akapitzlist1"/>
        <w:numPr>
          <w:ilvl w:val="0"/>
          <w:numId w:val="23"/>
        </w:numPr>
        <w:spacing w:after="120" w:line="23" w:lineRule="atLeast"/>
        <w:ind w:left="426"/>
        <w:jc w:val="both"/>
        <w:rPr>
          <w:rFonts w:ascii="Arial" w:hAnsi="Arial" w:cs="Arial"/>
        </w:rPr>
      </w:pPr>
      <w:r w:rsidRPr="00E8207C">
        <w:rPr>
          <w:rFonts w:ascii="Arial" w:hAnsi="Arial" w:cs="Arial"/>
        </w:rPr>
        <w:t>W przypadku, gdy po stronie Wykonawcy, występuje więcej niż jeden podmiot, wszystkie te podmioty, bez względu na łączący je stosunek prawny, ponoszą wobec Zamawiającego solidarną odpowiedzialność za wykonanie Umowy i wniesienie zabezpieczenia należytego wykonania Umowy, o ile obowiązek wniesienia takiego zabezpieczenia wynika z Umowy.</w:t>
      </w:r>
    </w:p>
    <w:p w14:paraId="22AC1103" w14:textId="77777777" w:rsidR="00001882" w:rsidRPr="00E8207C" w:rsidRDefault="00001882" w:rsidP="00E8207C">
      <w:pPr>
        <w:pStyle w:val="Akapitzlist1"/>
        <w:numPr>
          <w:ilvl w:val="0"/>
          <w:numId w:val="23"/>
        </w:numPr>
        <w:spacing w:after="120" w:line="23" w:lineRule="atLeast"/>
        <w:ind w:left="426"/>
        <w:jc w:val="both"/>
        <w:rPr>
          <w:rFonts w:ascii="Arial" w:hAnsi="Arial" w:cs="Arial"/>
        </w:rPr>
      </w:pPr>
      <w:r w:rsidRPr="00E8207C">
        <w:rPr>
          <w:rFonts w:ascii="Arial" w:hAnsi="Arial" w:cs="Arial"/>
        </w:rPr>
        <w:t>W sprawach realizacji Przedmiotu Umowy ustala się następujące osoby oraz dane do kontaktu:</w:t>
      </w:r>
    </w:p>
    <w:p w14:paraId="3E155B5C" w14:textId="1EFA41B9" w:rsidR="00001882" w:rsidRPr="00E8207C" w:rsidRDefault="00001882" w:rsidP="00E8207C">
      <w:pPr>
        <w:pStyle w:val="Akapitzlist1"/>
        <w:numPr>
          <w:ilvl w:val="1"/>
          <w:numId w:val="18"/>
        </w:numPr>
        <w:tabs>
          <w:tab w:val="clear" w:pos="1440"/>
          <w:tab w:val="left" w:pos="284"/>
        </w:tabs>
        <w:spacing w:after="120" w:line="23" w:lineRule="atLeast"/>
        <w:ind w:left="709" w:hanging="284"/>
        <w:jc w:val="both"/>
        <w:rPr>
          <w:rFonts w:ascii="Arial" w:hAnsi="Arial" w:cs="Arial"/>
          <w:kern w:val="1"/>
          <w:lang w:eastAsia="zh-CN" w:bidi="hi-IN"/>
        </w:rPr>
      </w:pPr>
      <w:r w:rsidRPr="00E8207C">
        <w:rPr>
          <w:rFonts w:ascii="Arial" w:hAnsi="Arial" w:cs="Arial"/>
          <w:kern w:val="1"/>
          <w:lang w:eastAsia="zh-CN" w:bidi="hi-IN"/>
        </w:rPr>
        <w:t>ze strony Wykonawcy:</w:t>
      </w:r>
    </w:p>
    <w:p w14:paraId="545EA5E6" w14:textId="77777777" w:rsidR="00001882" w:rsidRPr="00E8207C" w:rsidRDefault="00001882" w:rsidP="00E8207C">
      <w:pPr>
        <w:pStyle w:val="Tekstpodstawowy"/>
        <w:tabs>
          <w:tab w:val="left" w:pos="993"/>
        </w:tabs>
        <w:spacing w:after="120" w:line="23" w:lineRule="atLeast"/>
        <w:ind w:left="709"/>
        <w:contextualSpacing/>
        <w:rPr>
          <w:lang w:eastAsia="zh-CN"/>
        </w:rPr>
      </w:pPr>
      <w:r w:rsidRPr="00E8207C">
        <w:rPr>
          <w:lang w:eastAsia="zh-CN"/>
        </w:rPr>
        <w:t>…………………………………….. (imię i nazwisko)</w:t>
      </w:r>
    </w:p>
    <w:p w14:paraId="4E0F3B5A" w14:textId="77777777" w:rsidR="00001882" w:rsidRPr="00E8207C" w:rsidRDefault="00001882" w:rsidP="00E8207C">
      <w:pPr>
        <w:pStyle w:val="Tekstpodstawowy"/>
        <w:tabs>
          <w:tab w:val="left" w:pos="993"/>
        </w:tabs>
        <w:spacing w:after="120" w:line="23" w:lineRule="atLeast"/>
        <w:ind w:left="709"/>
        <w:contextualSpacing/>
        <w:rPr>
          <w:lang w:eastAsia="zh-CN"/>
        </w:rPr>
      </w:pPr>
      <w:r w:rsidRPr="00E8207C">
        <w:rPr>
          <w:lang w:eastAsia="zh-CN"/>
        </w:rPr>
        <w:t>……………………………………. (nr telefonu kontaktowego)</w:t>
      </w:r>
    </w:p>
    <w:p w14:paraId="6E1BD40E" w14:textId="3D5A5AA8" w:rsidR="0068655D" w:rsidRPr="00E8207C" w:rsidRDefault="00001882" w:rsidP="00E8207C">
      <w:pPr>
        <w:pStyle w:val="Tekstpodstawowy"/>
        <w:tabs>
          <w:tab w:val="left" w:pos="993"/>
        </w:tabs>
        <w:spacing w:after="120" w:line="23" w:lineRule="atLeast"/>
        <w:ind w:left="709"/>
        <w:contextualSpacing/>
        <w:rPr>
          <w:lang w:eastAsia="zh-CN"/>
        </w:rPr>
      </w:pPr>
      <w:r w:rsidRPr="00E8207C">
        <w:rPr>
          <w:lang w:eastAsia="zh-CN"/>
        </w:rPr>
        <w:t>……………………………………. (adres email)</w:t>
      </w:r>
    </w:p>
    <w:p w14:paraId="68545D73" w14:textId="77777777" w:rsidR="00001882" w:rsidRPr="00E8207C" w:rsidRDefault="00001882" w:rsidP="00E8207C">
      <w:pPr>
        <w:pStyle w:val="Akapitzlist1"/>
        <w:numPr>
          <w:ilvl w:val="1"/>
          <w:numId w:val="18"/>
        </w:numPr>
        <w:tabs>
          <w:tab w:val="clear" w:pos="1440"/>
          <w:tab w:val="left" w:pos="284"/>
        </w:tabs>
        <w:spacing w:after="120" w:line="23" w:lineRule="atLeast"/>
        <w:ind w:left="709" w:hanging="284"/>
        <w:jc w:val="both"/>
        <w:rPr>
          <w:rFonts w:ascii="Arial" w:hAnsi="Arial" w:cs="Arial"/>
          <w:kern w:val="1"/>
          <w:lang w:eastAsia="zh-CN" w:bidi="hi-IN"/>
        </w:rPr>
      </w:pPr>
      <w:r w:rsidRPr="00E8207C">
        <w:rPr>
          <w:rFonts w:ascii="Arial" w:hAnsi="Arial" w:cs="Arial"/>
          <w:kern w:val="1"/>
          <w:lang w:eastAsia="zh-CN" w:bidi="hi-IN"/>
        </w:rPr>
        <w:t>ze strony Zamawiającego:</w:t>
      </w:r>
    </w:p>
    <w:p w14:paraId="2AB7C3BA" w14:textId="01596662" w:rsidR="0068655D" w:rsidRPr="00E8207C" w:rsidRDefault="00993865" w:rsidP="00E8207C">
      <w:pPr>
        <w:pStyle w:val="Tekstpodstawowy"/>
        <w:tabs>
          <w:tab w:val="left" w:pos="993"/>
        </w:tabs>
        <w:spacing w:after="120" w:line="23" w:lineRule="atLeast"/>
        <w:ind w:left="709"/>
        <w:contextualSpacing/>
        <w:rPr>
          <w:lang w:eastAsia="zh-CN"/>
        </w:rPr>
      </w:pPr>
      <w:r w:rsidRPr="00E8207C">
        <w:rPr>
          <w:lang w:eastAsia="zh-CN"/>
        </w:rPr>
        <w:t>…………………………………….</w:t>
      </w:r>
      <w:r w:rsidR="0068655D" w:rsidRPr="00E8207C">
        <w:rPr>
          <w:lang w:eastAsia="zh-CN"/>
        </w:rPr>
        <w:t xml:space="preserve"> (imię i nazwisko)</w:t>
      </w:r>
    </w:p>
    <w:p w14:paraId="66DC822C" w14:textId="22B5C7B2" w:rsidR="0068655D" w:rsidRPr="00E8207C" w:rsidRDefault="00993865" w:rsidP="00E8207C">
      <w:pPr>
        <w:pStyle w:val="Tekstpodstawowy"/>
        <w:tabs>
          <w:tab w:val="left" w:pos="993"/>
        </w:tabs>
        <w:spacing w:after="120" w:line="23" w:lineRule="atLeast"/>
        <w:ind w:left="709"/>
        <w:contextualSpacing/>
        <w:rPr>
          <w:lang w:val="pt-PT" w:eastAsia="zh-CN"/>
        </w:rPr>
      </w:pPr>
      <w:r w:rsidRPr="00E8207C">
        <w:rPr>
          <w:lang w:val="pt-PT" w:eastAsia="zh-CN"/>
        </w:rPr>
        <w:t>...................................................</w:t>
      </w:r>
      <w:r w:rsidR="000862E2" w:rsidRPr="00E8207C">
        <w:rPr>
          <w:lang w:val="pt-PT" w:eastAsia="zh-CN"/>
        </w:rPr>
        <w:t xml:space="preserve"> </w:t>
      </w:r>
      <w:r w:rsidR="0068655D" w:rsidRPr="00E8207C">
        <w:rPr>
          <w:lang w:val="pt-PT" w:eastAsia="zh-CN"/>
        </w:rPr>
        <w:t xml:space="preserve"> (nr telefonu kontaktowego)</w:t>
      </w:r>
    </w:p>
    <w:p w14:paraId="347AB664" w14:textId="1A763909" w:rsidR="0068655D" w:rsidRPr="00E8207C" w:rsidRDefault="00993865" w:rsidP="00E8207C">
      <w:pPr>
        <w:pStyle w:val="Tekstpodstawowy"/>
        <w:tabs>
          <w:tab w:val="left" w:pos="993"/>
        </w:tabs>
        <w:spacing w:after="120" w:line="23" w:lineRule="atLeast"/>
        <w:ind w:left="709"/>
        <w:contextualSpacing/>
        <w:rPr>
          <w:lang w:val="pt-PT" w:eastAsia="zh-CN"/>
        </w:rPr>
      </w:pPr>
      <w:r w:rsidRPr="00E8207C">
        <w:rPr>
          <w:lang w:val="pt-PT" w:eastAsia="zh-CN"/>
        </w:rPr>
        <w:t xml:space="preserve">................................................... </w:t>
      </w:r>
      <w:r w:rsidR="0068655D" w:rsidRPr="00E8207C">
        <w:rPr>
          <w:lang w:val="pt-PT" w:eastAsia="zh-CN"/>
        </w:rPr>
        <w:t>(adres email)</w:t>
      </w:r>
    </w:p>
    <w:p w14:paraId="7B8A9D73" w14:textId="77777777" w:rsidR="00A46FDA" w:rsidRPr="00E8207C" w:rsidRDefault="00A46FDA" w:rsidP="00E8207C">
      <w:pPr>
        <w:spacing w:after="120" w:line="23" w:lineRule="atLeast"/>
        <w:contextualSpacing/>
        <w:rPr>
          <w:rStyle w:val="Brak"/>
          <w:rFonts w:ascii="Arial" w:eastAsia="Arial" w:hAnsi="Arial" w:cs="Arial"/>
          <w:b/>
          <w:bCs/>
          <w:lang w:val="pt-PT"/>
        </w:rPr>
      </w:pPr>
    </w:p>
    <w:p w14:paraId="4255D65A" w14:textId="152015E2" w:rsidR="00F75D85" w:rsidRPr="00E8207C" w:rsidRDefault="00F75D85" w:rsidP="00E8207C">
      <w:pPr>
        <w:spacing w:after="120" w:line="23" w:lineRule="atLeast"/>
        <w:contextualSpacing/>
        <w:jc w:val="center"/>
        <w:rPr>
          <w:rStyle w:val="Brak"/>
          <w:rFonts w:ascii="Arial" w:eastAsia="Arial" w:hAnsi="Arial" w:cs="Arial"/>
          <w:b/>
          <w:bCs/>
        </w:rPr>
      </w:pPr>
      <w:r w:rsidRPr="00E8207C">
        <w:rPr>
          <w:rStyle w:val="Brak"/>
          <w:rFonts w:ascii="Arial" w:eastAsia="Arial" w:hAnsi="Arial" w:cs="Arial"/>
          <w:b/>
          <w:bCs/>
        </w:rPr>
        <w:t xml:space="preserve">§ </w:t>
      </w:r>
      <w:r w:rsidR="00874088" w:rsidRPr="00E8207C">
        <w:rPr>
          <w:rStyle w:val="Brak"/>
          <w:rFonts w:ascii="Arial" w:eastAsia="Arial" w:hAnsi="Arial" w:cs="Arial"/>
          <w:b/>
          <w:bCs/>
        </w:rPr>
        <w:t>3</w:t>
      </w:r>
    </w:p>
    <w:p w14:paraId="4A9931EC" w14:textId="4E54B1E7" w:rsidR="003B52ED" w:rsidRPr="00E8207C" w:rsidRDefault="00EE3801" w:rsidP="00E8207C">
      <w:pPr>
        <w:spacing w:after="120" w:line="23" w:lineRule="atLeast"/>
        <w:contextualSpacing/>
        <w:jc w:val="center"/>
        <w:rPr>
          <w:rFonts w:ascii="Arial" w:hAnsi="Arial" w:cs="Arial"/>
          <w:b/>
          <w:bCs/>
        </w:rPr>
      </w:pPr>
      <w:r w:rsidRPr="00E8207C">
        <w:rPr>
          <w:rStyle w:val="Brak"/>
          <w:rFonts w:ascii="Arial" w:hAnsi="Arial" w:cs="Arial"/>
          <w:b/>
          <w:bCs/>
        </w:rPr>
        <w:t>Wynagrodzenie i warunki płatności</w:t>
      </w:r>
    </w:p>
    <w:p w14:paraId="603F12CC" w14:textId="247BF0C1" w:rsidR="00A50BEB" w:rsidRPr="00E8207C" w:rsidRDefault="000862E2" w:rsidP="00E8207C">
      <w:pPr>
        <w:pStyle w:val="Akapitzlist1"/>
        <w:numPr>
          <w:ilvl w:val="0"/>
          <w:numId w:val="24"/>
        </w:numPr>
        <w:spacing w:after="120" w:line="23" w:lineRule="atLeast"/>
        <w:ind w:left="426"/>
        <w:jc w:val="both"/>
        <w:rPr>
          <w:rStyle w:val="Brak"/>
          <w:rFonts w:ascii="Arial" w:hAnsi="Arial" w:cs="Arial"/>
        </w:rPr>
      </w:pPr>
      <w:r w:rsidRPr="00E8207C">
        <w:rPr>
          <w:rStyle w:val="Brak"/>
          <w:rFonts w:ascii="Arial" w:hAnsi="Arial" w:cs="Arial"/>
        </w:rPr>
        <w:t>Ryczałtowe w</w:t>
      </w:r>
      <w:r w:rsidR="00EE3801" w:rsidRPr="00E8207C">
        <w:rPr>
          <w:rStyle w:val="Brak"/>
          <w:rFonts w:ascii="Arial" w:hAnsi="Arial" w:cs="Arial"/>
        </w:rPr>
        <w:t xml:space="preserve">ynagrodzenie Wykonawcy z tytułu realizacji Przedmiotu Umowy </w:t>
      </w:r>
      <w:r w:rsidR="006F09B3" w:rsidRPr="00E8207C">
        <w:rPr>
          <w:rStyle w:val="Brak"/>
          <w:rFonts w:ascii="Arial" w:hAnsi="Arial" w:cs="Arial"/>
        </w:rPr>
        <w:t>wynosi</w:t>
      </w:r>
      <w:r w:rsidR="00EE3801" w:rsidRPr="00E8207C">
        <w:rPr>
          <w:rStyle w:val="Brak"/>
          <w:rFonts w:ascii="Arial" w:hAnsi="Arial" w:cs="Arial"/>
        </w:rPr>
        <w:t xml:space="preserve"> …………</w:t>
      </w:r>
      <w:r w:rsidR="00AF2B93" w:rsidRPr="00E8207C">
        <w:rPr>
          <w:rStyle w:val="Brak"/>
          <w:rFonts w:ascii="Arial" w:hAnsi="Arial" w:cs="Arial"/>
        </w:rPr>
        <w:t>……………</w:t>
      </w:r>
      <w:r w:rsidR="00EE3801" w:rsidRPr="00E8207C">
        <w:rPr>
          <w:rStyle w:val="Brak"/>
          <w:rFonts w:ascii="Arial" w:hAnsi="Arial" w:cs="Arial"/>
        </w:rPr>
        <w:t>zł</w:t>
      </w:r>
      <w:r w:rsidR="00B6573D" w:rsidRPr="00E8207C">
        <w:rPr>
          <w:rStyle w:val="Brak"/>
          <w:rFonts w:ascii="Arial" w:hAnsi="Arial" w:cs="Arial"/>
        </w:rPr>
        <w:t>otych</w:t>
      </w:r>
      <w:r w:rsidR="006F09B3" w:rsidRPr="00E8207C">
        <w:rPr>
          <w:rStyle w:val="Brak"/>
          <w:rFonts w:ascii="Arial" w:hAnsi="Arial" w:cs="Arial"/>
        </w:rPr>
        <w:t xml:space="preserve"> </w:t>
      </w:r>
      <w:r w:rsidR="00B6573D" w:rsidRPr="00E8207C">
        <w:rPr>
          <w:rStyle w:val="Brak"/>
          <w:rFonts w:ascii="Arial" w:hAnsi="Arial" w:cs="Arial"/>
          <w:lang w:val="it-IT"/>
        </w:rPr>
        <w:t>(słownie:............................</w:t>
      </w:r>
      <w:r w:rsidR="00AF2B93" w:rsidRPr="00E8207C">
        <w:rPr>
          <w:rStyle w:val="Brak"/>
          <w:rFonts w:ascii="Arial" w:hAnsi="Arial" w:cs="Arial"/>
          <w:lang w:val="it-IT"/>
        </w:rPr>
        <w:t>.......................</w:t>
      </w:r>
      <w:r w:rsidR="00B6573D" w:rsidRPr="00E8207C">
        <w:rPr>
          <w:rStyle w:val="Brak"/>
          <w:rFonts w:ascii="Arial" w:hAnsi="Arial" w:cs="Arial"/>
          <w:lang w:val="it-IT"/>
        </w:rPr>
        <w:t xml:space="preserve">złotych 00/100) </w:t>
      </w:r>
      <w:r w:rsidR="00EE3801" w:rsidRPr="00E8207C">
        <w:rPr>
          <w:rStyle w:val="Brak"/>
          <w:rFonts w:ascii="Arial" w:hAnsi="Arial" w:cs="Arial"/>
          <w:lang w:val="it-IT"/>
        </w:rPr>
        <w:t>netto (zwan</w:t>
      </w:r>
      <w:r w:rsidR="00B6573D" w:rsidRPr="00E8207C">
        <w:rPr>
          <w:rStyle w:val="Brak"/>
          <w:rFonts w:ascii="Arial" w:hAnsi="Arial" w:cs="Arial"/>
        </w:rPr>
        <w:t>e</w:t>
      </w:r>
      <w:r w:rsidR="00EE3801" w:rsidRPr="00E8207C">
        <w:rPr>
          <w:rStyle w:val="Brak"/>
          <w:rFonts w:ascii="Arial" w:hAnsi="Arial" w:cs="Arial"/>
        </w:rPr>
        <w:t xml:space="preserve"> dalej: </w:t>
      </w:r>
      <w:r w:rsidR="00B6573D" w:rsidRPr="00E8207C">
        <w:rPr>
          <w:rStyle w:val="Brak"/>
          <w:rFonts w:ascii="Arial" w:hAnsi="Arial" w:cs="Arial"/>
        </w:rPr>
        <w:t>„</w:t>
      </w:r>
      <w:r w:rsidR="00EE3801" w:rsidRPr="00E8207C">
        <w:rPr>
          <w:rStyle w:val="Brak"/>
          <w:rFonts w:ascii="Arial" w:hAnsi="Arial" w:cs="Arial"/>
        </w:rPr>
        <w:t>Wynagrodzeniem</w:t>
      </w:r>
      <w:r w:rsidR="00B6573D" w:rsidRPr="00E8207C">
        <w:rPr>
          <w:rStyle w:val="Brak"/>
          <w:rFonts w:ascii="Arial" w:hAnsi="Arial" w:cs="Arial"/>
        </w:rPr>
        <w:t>”</w:t>
      </w:r>
      <w:r w:rsidR="00EE3801" w:rsidRPr="00E8207C">
        <w:rPr>
          <w:rStyle w:val="Brak"/>
          <w:rFonts w:ascii="Arial" w:hAnsi="Arial" w:cs="Arial"/>
        </w:rPr>
        <w:t>)</w:t>
      </w:r>
      <w:r w:rsidR="001457A0" w:rsidRPr="00E8207C">
        <w:rPr>
          <w:rStyle w:val="Brak"/>
          <w:rFonts w:ascii="Arial" w:hAnsi="Arial" w:cs="Arial"/>
        </w:rPr>
        <w:t>.</w:t>
      </w:r>
    </w:p>
    <w:p w14:paraId="688BECE8" w14:textId="60B091DE" w:rsidR="00EE3801" w:rsidRPr="00E8207C" w:rsidRDefault="00EE3801" w:rsidP="00E8207C">
      <w:pPr>
        <w:pStyle w:val="Akapitzlist1"/>
        <w:numPr>
          <w:ilvl w:val="0"/>
          <w:numId w:val="24"/>
        </w:numPr>
        <w:spacing w:after="120" w:line="23" w:lineRule="atLeast"/>
        <w:ind w:left="426"/>
        <w:jc w:val="both"/>
        <w:rPr>
          <w:rFonts w:ascii="Arial" w:hAnsi="Arial" w:cs="Arial"/>
        </w:rPr>
      </w:pPr>
      <w:r w:rsidRPr="00E8207C">
        <w:rPr>
          <w:rFonts w:ascii="Arial" w:hAnsi="Arial" w:cs="Arial"/>
        </w:rPr>
        <w:t>Kwota Wynagrodzenia</w:t>
      </w:r>
      <w:r w:rsidR="006155F6" w:rsidRPr="00E8207C">
        <w:rPr>
          <w:rFonts w:ascii="Arial" w:hAnsi="Arial" w:cs="Arial"/>
        </w:rPr>
        <w:t xml:space="preserve"> </w:t>
      </w:r>
      <w:r w:rsidRPr="00E8207C">
        <w:rPr>
          <w:rFonts w:ascii="Arial" w:hAnsi="Arial" w:cs="Arial"/>
        </w:rPr>
        <w:t>powiększona zostanie o podatek VAT wg stawki obowiązującej w dniu wystawienia faktury VAT przez Wykonawcę.</w:t>
      </w:r>
    </w:p>
    <w:p w14:paraId="4F3D4B25" w14:textId="2E6FBF83" w:rsidR="004D4BE6" w:rsidRPr="00E8207C" w:rsidRDefault="004D4BE6" w:rsidP="00E8207C">
      <w:pPr>
        <w:pStyle w:val="Akapitzlist1"/>
        <w:numPr>
          <w:ilvl w:val="0"/>
          <w:numId w:val="24"/>
        </w:numPr>
        <w:spacing w:after="120" w:line="23" w:lineRule="atLeast"/>
        <w:ind w:left="426"/>
        <w:jc w:val="both"/>
        <w:rPr>
          <w:rFonts w:ascii="Arial" w:hAnsi="Arial" w:cs="Arial"/>
        </w:rPr>
      </w:pPr>
      <w:r w:rsidRPr="00E8207C">
        <w:rPr>
          <w:rFonts w:ascii="Arial" w:hAnsi="Arial" w:cs="Arial"/>
        </w:rPr>
        <w:t>Wynagrodzenie płatne będzie w częściach</w:t>
      </w:r>
      <w:r w:rsidR="002D456C" w:rsidRPr="00E8207C">
        <w:rPr>
          <w:rFonts w:ascii="Arial" w:hAnsi="Arial" w:cs="Arial"/>
        </w:rPr>
        <w:t>, za całkowicie wykonaną pozycję w przedmiarze robót</w:t>
      </w:r>
      <w:r w:rsidRPr="00E8207C">
        <w:rPr>
          <w:rFonts w:ascii="Arial" w:hAnsi="Arial" w:cs="Arial"/>
        </w:rPr>
        <w:t xml:space="preserve">, przy czym ostatnia część stanowić będzie 10% Wynagrodzenia. Wynagrodzenie wypłacane będzie na podstawie faktur, po dokonaniu przez Strony  odbiorów częściowych prac objętych Przedmiotem Umowy i podpisaniu protokołów </w:t>
      </w:r>
      <w:r w:rsidR="00D65F37" w:rsidRPr="00E8207C">
        <w:rPr>
          <w:rFonts w:ascii="Arial" w:hAnsi="Arial" w:cs="Arial"/>
        </w:rPr>
        <w:t>odbioru częściowego</w:t>
      </w:r>
      <w:r w:rsidRPr="00E8207C">
        <w:rPr>
          <w:rFonts w:ascii="Arial" w:hAnsi="Arial" w:cs="Arial"/>
        </w:rPr>
        <w:t>, o których mowa w §</w:t>
      </w:r>
      <w:r w:rsidR="001629EC" w:rsidRPr="00E8207C">
        <w:rPr>
          <w:rFonts w:ascii="Arial" w:hAnsi="Arial" w:cs="Arial"/>
        </w:rPr>
        <w:t>5 ust. 5</w:t>
      </w:r>
      <w:r w:rsidRPr="00E8207C">
        <w:rPr>
          <w:rFonts w:ascii="Arial" w:hAnsi="Arial" w:cs="Arial"/>
        </w:rPr>
        <w:t xml:space="preserve"> Umowy.  </w:t>
      </w:r>
    </w:p>
    <w:p w14:paraId="7D78AC12" w14:textId="35EA3C36" w:rsidR="004D4BE6" w:rsidRPr="00E8207C" w:rsidRDefault="004D4BE6" w:rsidP="00E8207C">
      <w:pPr>
        <w:pStyle w:val="Akapitzlist1"/>
        <w:numPr>
          <w:ilvl w:val="0"/>
          <w:numId w:val="24"/>
        </w:numPr>
        <w:spacing w:after="120" w:line="23" w:lineRule="atLeast"/>
        <w:ind w:left="426"/>
        <w:jc w:val="both"/>
        <w:rPr>
          <w:rFonts w:ascii="Arial" w:hAnsi="Arial" w:cs="Arial"/>
        </w:rPr>
      </w:pPr>
      <w:r w:rsidRPr="00E8207C">
        <w:rPr>
          <w:rFonts w:ascii="Arial" w:hAnsi="Arial" w:cs="Arial"/>
        </w:rPr>
        <w:t xml:space="preserve">Podstawę wystawienia faktury końcowej stanowić będzie dokonanie odbioru końcowego i podpisanie przez Strony protokołu </w:t>
      </w:r>
      <w:r w:rsidR="00D65F37" w:rsidRPr="00E8207C">
        <w:rPr>
          <w:rFonts w:ascii="Arial" w:hAnsi="Arial" w:cs="Arial"/>
        </w:rPr>
        <w:t>odbioru końcowego</w:t>
      </w:r>
      <w:r w:rsidRPr="00E8207C">
        <w:rPr>
          <w:rFonts w:ascii="Arial" w:hAnsi="Arial" w:cs="Arial"/>
        </w:rPr>
        <w:t>, o którym</w:t>
      </w:r>
      <w:r w:rsidR="001629EC" w:rsidRPr="00E8207C">
        <w:rPr>
          <w:rFonts w:ascii="Arial" w:hAnsi="Arial" w:cs="Arial"/>
        </w:rPr>
        <w:t xml:space="preserve"> mowa w §5 ust. 1</w:t>
      </w:r>
      <w:r w:rsidR="009E194F" w:rsidRPr="00E8207C">
        <w:rPr>
          <w:rFonts w:ascii="Arial" w:hAnsi="Arial" w:cs="Arial"/>
        </w:rPr>
        <w:t>2</w:t>
      </w:r>
      <w:r w:rsidRPr="00E8207C">
        <w:rPr>
          <w:rFonts w:ascii="Arial" w:hAnsi="Arial" w:cs="Arial"/>
        </w:rPr>
        <w:t xml:space="preserve"> Umowy.</w:t>
      </w:r>
    </w:p>
    <w:p w14:paraId="30B84366" w14:textId="02F2D209" w:rsidR="001629EC" w:rsidRPr="00E8207C" w:rsidRDefault="001629EC" w:rsidP="00E8207C">
      <w:pPr>
        <w:pStyle w:val="Akapitzlist1"/>
        <w:numPr>
          <w:ilvl w:val="0"/>
          <w:numId w:val="24"/>
        </w:numPr>
        <w:spacing w:after="120" w:line="23" w:lineRule="atLeast"/>
        <w:ind w:left="426"/>
        <w:jc w:val="both"/>
        <w:rPr>
          <w:rFonts w:ascii="Arial" w:hAnsi="Arial" w:cs="Arial"/>
        </w:rPr>
      </w:pPr>
      <w:r w:rsidRPr="00E8207C">
        <w:rPr>
          <w:rFonts w:ascii="Arial" w:hAnsi="Arial" w:cs="Arial"/>
        </w:rPr>
        <w:lastRenderedPageBreak/>
        <w:t>Zamawiający zastrzega, że warunkiem zapłaty drugiej i następnych części należnego Wynagrodzenia za odebrane prace w ramach Przedmiotu Umowy jest przedstawienie dowodów zapłaty wymagalnego wynagrodzenia</w:t>
      </w:r>
      <w:r w:rsidR="00CA52BE" w:rsidRPr="00E8207C">
        <w:rPr>
          <w:rFonts w:ascii="Arial" w:hAnsi="Arial" w:cs="Arial"/>
        </w:rPr>
        <w:t xml:space="preserve"> podwykonawcom i d</w:t>
      </w:r>
      <w:r w:rsidRPr="00E8207C">
        <w:rPr>
          <w:rFonts w:ascii="Arial" w:hAnsi="Arial" w:cs="Arial"/>
        </w:rPr>
        <w:t>alszym podwykonawcom, biorącym udział w realizacji odebranych prac.</w:t>
      </w:r>
    </w:p>
    <w:p w14:paraId="748F4E0C" w14:textId="785BB009" w:rsidR="001629EC" w:rsidRPr="00E8207C" w:rsidRDefault="001629EC" w:rsidP="00E8207C">
      <w:pPr>
        <w:pStyle w:val="Akapitzlist1"/>
        <w:numPr>
          <w:ilvl w:val="0"/>
          <w:numId w:val="24"/>
        </w:numPr>
        <w:spacing w:after="120" w:line="23" w:lineRule="atLeast"/>
        <w:ind w:left="426"/>
        <w:jc w:val="both"/>
        <w:rPr>
          <w:rFonts w:ascii="Arial" w:hAnsi="Arial" w:cs="Arial"/>
        </w:rPr>
      </w:pPr>
      <w:r w:rsidRPr="00E8207C">
        <w:rPr>
          <w:rFonts w:ascii="Arial" w:hAnsi="Arial" w:cs="Arial"/>
        </w:rPr>
        <w:t>Zamawiający nie będzie zobowiązany do zapłaty należnej części Wynagrodzenia za odebrane prace w ramach Przedmiotu Umowy, w przypadku nieprzedstawienia przez Wykonawcę wszystkich dowodów zapłaty, o których mowa w ust. 5.</w:t>
      </w:r>
    </w:p>
    <w:p w14:paraId="0E99A48A" w14:textId="1511DC03" w:rsidR="004D4BE6" w:rsidRPr="00E8207C" w:rsidRDefault="004D4BE6" w:rsidP="00E8207C">
      <w:pPr>
        <w:pStyle w:val="Akapitzlist1"/>
        <w:numPr>
          <w:ilvl w:val="0"/>
          <w:numId w:val="24"/>
        </w:numPr>
        <w:spacing w:after="120" w:line="23" w:lineRule="atLeast"/>
        <w:ind w:left="426"/>
        <w:jc w:val="both"/>
        <w:rPr>
          <w:rFonts w:ascii="Arial" w:hAnsi="Arial" w:cs="Arial"/>
        </w:rPr>
      </w:pPr>
      <w:r w:rsidRPr="00E8207C">
        <w:rPr>
          <w:rFonts w:ascii="Arial" w:hAnsi="Arial" w:cs="Arial"/>
        </w:rPr>
        <w:t>Zamawiający uprawniony będzie do wstrzymania zapłaty z tytułu faktury lub faktur, w sytuacji gdy suma należności wynikających z faktur częściowych osiągnie 90% Wynagrodzenia. Wstrzymanie zapłaty dotyczyło będzie tej części faktury lub faktur, która przekraczać będzie 90% Wynagrodzenia. Pozostała część takiej faktury lub faktur zapłacona zostanie wraz z fakturą końcową. Wstrzymanie zapłaty w takiej sytuacji nie będzie stanowiło zwłoki Zamawiającego w zapłacie Wynagrodzenia.</w:t>
      </w:r>
    </w:p>
    <w:p w14:paraId="25D98AFF" w14:textId="790DD4DD" w:rsidR="006425C1" w:rsidRPr="00E8207C" w:rsidRDefault="00EE3801" w:rsidP="00E8207C">
      <w:pPr>
        <w:pStyle w:val="Akapitzlist1"/>
        <w:numPr>
          <w:ilvl w:val="0"/>
          <w:numId w:val="24"/>
        </w:numPr>
        <w:spacing w:after="120" w:line="23" w:lineRule="atLeast"/>
        <w:ind w:left="426"/>
        <w:jc w:val="both"/>
        <w:rPr>
          <w:rFonts w:ascii="Arial" w:hAnsi="Arial" w:cs="Arial"/>
        </w:rPr>
      </w:pPr>
      <w:r w:rsidRPr="00E8207C">
        <w:rPr>
          <w:rFonts w:ascii="Arial" w:hAnsi="Arial" w:cs="Arial"/>
        </w:rPr>
        <w:t>Wynagrodzenie zostanie zapłacone w terminie 30 dni od dnia otrzymania przez Zamawiającego faktury VAT, wystawionej przez Wykonawcę, przelewem na rachunek bankowy wskazany przez Wykonawcę</w:t>
      </w:r>
      <w:r w:rsidR="006425C1" w:rsidRPr="00E8207C">
        <w:rPr>
          <w:rFonts w:ascii="Arial" w:hAnsi="Arial" w:cs="Arial"/>
        </w:rPr>
        <w:t xml:space="preserve"> każdorazowo na fakturze</w:t>
      </w:r>
      <w:r w:rsidRPr="00E8207C">
        <w:rPr>
          <w:rFonts w:ascii="Arial" w:hAnsi="Arial" w:cs="Arial"/>
        </w:rPr>
        <w:t xml:space="preserve">. </w:t>
      </w:r>
    </w:p>
    <w:p w14:paraId="44CA38B1" w14:textId="737F5A35" w:rsidR="00EE3801" w:rsidRPr="00E8207C" w:rsidRDefault="00EE3801" w:rsidP="00E8207C">
      <w:pPr>
        <w:pStyle w:val="Akapitzlist1"/>
        <w:numPr>
          <w:ilvl w:val="0"/>
          <w:numId w:val="24"/>
        </w:numPr>
        <w:spacing w:after="120" w:line="23" w:lineRule="atLeast"/>
        <w:ind w:left="426"/>
        <w:jc w:val="both"/>
        <w:rPr>
          <w:rFonts w:ascii="Arial" w:hAnsi="Arial" w:cs="Arial"/>
        </w:rPr>
      </w:pPr>
      <w:r w:rsidRPr="00E8207C">
        <w:rPr>
          <w:rFonts w:ascii="Arial" w:hAnsi="Arial" w:cs="Arial"/>
        </w:rPr>
        <w:t>Na fakturze Wykonawca zobowiązany jest wpisać numer Umowy</w:t>
      </w:r>
      <w:r w:rsidR="004464C0" w:rsidRPr="00E8207C">
        <w:rPr>
          <w:rFonts w:ascii="Arial" w:hAnsi="Arial" w:cs="Arial"/>
          <w:kern w:val="1"/>
          <w:lang w:eastAsia="zh-CN" w:bidi="hi-IN"/>
        </w:rPr>
        <w:t xml:space="preserve"> oraz  kod PKWiU lub/i CN </w:t>
      </w:r>
      <w:r w:rsidR="002E2834" w:rsidRPr="00E8207C">
        <w:rPr>
          <w:rFonts w:ascii="Arial" w:hAnsi="Arial" w:cs="Arial"/>
          <w:kern w:val="1"/>
          <w:lang w:eastAsia="zh-CN" w:bidi="hi-IN"/>
        </w:rPr>
        <w:t xml:space="preserve">lub/i PKOB </w:t>
      </w:r>
      <w:r w:rsidR="004464C0" w:rsidRPr="00E8207C">
        <w:rPr>
          <w:rFonts w:ascii="Arial" w:hAnsi="Arial" w:cs="Arial"/>
          <w:kern w:val="1"/>
          <w:lang w:eastAsia="zh-CN" w:bidi="hi-IN"/>
        </w:rPr>
        <w:t>dotyczący sprzedanych usług lub/i towarów, obowiązujący na dzień wystawienia faktury</w:t>
      </w:r>
      <w:r w:rsidRPr="00E8207C">
        <w:rPr>
          <w:rFonts w:ascii="Arial" w:hAnsi="Arial" w:cs="Arial"/>
        </w:rPr>
        <w:t xml:space="preserve">. </w:t>
      </w:r>
    </w:p>
    <w:p w14:paraId="3324CC27" w14:textId="2C91F194" w:rsidR="004464C0" w:rsidRPr="00E8207C" w:rsidRDefault="006F09B3" w:rsidP="00E8207C">
      <w:pPr>
        <w:pStyle w:val="Akapitzlist1"/>
        <w:numPr>
          <w:ilvl w:val="0"/>
          <w:numId w:val="24"/>
        </w:numPr>
        <w:spacing w:after="120" w:line="23" w:lineRule="atLeast"/>
        <w:ind w:left="426"/>
        <w:jc w:val="both"/>
        <w:rPr>
          <w:rFonts w:ascii="Arial" w:hAnsi="Arial" w:cs="Arial"/>
          <w:color w:val="000000" w:themeColor="text1"/>
        </w:rPr>
      </w:pPr>
      <w:r w:rsidRPr="00E8207C">
        <w:rPr>
          <w:rFonts w:ascii="Arial" w:hAnsi="Arial" w:cs="Arial"/>
        </w:rPr>
        <w:t>Fakturę</w:t>
      </w:r>
      <w:r w:rsidR="004464C0" w:rsidRPr="00E8207C">
        <w:rPr>
          <w:rFonts w:ascii="Arial" w:hAnsi="Arial" w:cs="Arial"/>
        </w:rPr>
        <w:t xml:space="preserve"> za wykonanie Przedmiotu Umowy należy przesłać pocztą elektroniczną </w:t>
      </w:r>
      <w:r w:rsidR="004464C0" w:rsidRPr="00E8207C">
        <w:rPr>
          <w:rFonts w:ascii="Arial" w:hAnsi="Arial" w:cs="Arial"/>
          <w:color w:val="000000" w:themeColor="text1"/>
        </w:rPr>
        <w:t xml:space="preserve">na adres </w:t>
      </w:r>
      <w:r w:rsidR="004464C0" w:rsidRPr="00E8207C">
        <w:rPr>
          <w:rStyle w:val="Hipercze"/>
          <w:rFonts w:ascii="Arial" w:hAnsi="Arial" w:cs="Arial"/>
          <w:color w:val="000000" w:themeColor="text1"/>
          <w:u w:val="none"/>
        </w:rPr>
        <w:t>odbiorefaktury@aquanet.pl.</w:t>
      </w:r>
    </w:p>
    <w:p w14:paraId="1CEDC2EF" w14:textId="77777777" w:rsidR="00EE3801" w:rsidRPr="00E8207C" w:rsidRDefault="00EE3801" w:rsidP="00E8207C">
      <w:pPr>
        <w:pStyle w:val="Akapitzlist1"/>
        <w:numPr>
          <w:ilvl w:val="0"/>
          <w:numId w:val="24"/>
        </w:numPr>
        <w:spacing w:after="120" w:line="23" w:lineRule="atLeast"/>
        <w:ind w:left="426"/>
        <w:jc w:val="both"/>
        <w:rPr>
          <w:rFonts w:ascii="Arial" w:hAnsi="Arial" w:cs="Arial"/>
        </w:rPr>
      </w:pPr>
      <w:r w:rsidRPr="00E8207C">
        <w:rPr>
          <w:rFonts w:ascii="Arial" w:hAnsi="Arial" w:cs="Arial"/>
        </w:rPr>
        <w:t>Za datę zapłaty Wynagrodzenia przyjmuje się dzień obciążenia rachunku bankowego Zamawiającego.</w:t>
      </w:r>
    </w:p>
    <w:p w14:paraId="685BFC20" w14:textId="77777777" w:rsidR="00EE3801" w:rsidRPr="00E8207C" w:rsidRDefault="00EE3801" w:rsidP="00E8207C">
      <w:pPr>
        <w:pStyle w:val="Akapitzlist1"/>
        <w:numPr>
          <w:ilvl w:val="0"/>
          <w:numId w:val="24"/>
        </w:numPr>
        <w:spacing w:after="120" w:line="23" w:lineRule="atLeast"/>
        <w:ind w:left="426"/>
        <w:jc w:val="both"/>
        <w:rPr>
          <w:rFonts w:ascii="Arial" w:hAnsi="Arial" w:cs="Arial"/>
        </w:rPr>
      </w:pPr>
      <w:r w:rsidRPr="00E8207C">
        <w:rPr>
          <w:rFonts w:ascii="Arial" w:hAnsi="Arial" w:cs="Arial"/>
        </w:rPr>
        <w:t xml:space="preserve">Zamawiający oświadcza, że jest czynnym podatnikiem podatku VAT o następującym numerze identyfikacji podatkowej NIP: 777-00-03-274. </w:t>
      </w:r>
    </w:p>
    <w:p w14:paraId="2BE44566" w14:textId="3E540FE6" w:rsidR="00EE3801" w:rsidRPr="00E8207C" w:rsidRDefault="00EE3801" w:rsidP="00E8207C">
      <w:pPr>
        <w:pStyle w:val="Akapitzlist1"/>
        <w:numPr>
          <w:ilvl w:val="0"/>
          <w:numId w:val="24"/>
        </w:numPr>
        <w:spacing w:after="120" w:line="23" w:lineRule="atLeast"/>
        <w:ind w:left="426"/>
        <w:jc w:val="both"/>
        <w:rPr>
          <w:rFonts w:ascii="Arial" w:hAnsi="Arial" w:cs="Arial"/>
        </w:rPr>
      </w:pPr>
      <w:r w:rsidRPr="00E8207C">
        <w:rPr>
          <w:rFonts w:ascii="Arial" w:hAnsi="Arial" w:cs="Arial"/>
        </w:rPr>
        <w:t>Wykonawca oświadcza, że</w:t>
      </w:r>
      <w:r w:rsidR="004464C0" w:rsidRPr="00E8207C">
        <w:rPr>
          <w:rFonts w:ascii="Arial" w:eastAsiaTheme="minorHAnsi" w:hAnsi="Arial" w:cs="Arial"/>
          <w:lang w:eastAsia="en-US"/>
        </w:rPr>
        <w:t xml:space="preserve"> dla transakcji wynikających z Umowy</w:t>
      </w:r>
      <w:r w:rsidRPr="00E8207C">
        <w:rPr>
          <w:rFonts w:ascii="Arial" w:hAnsi="Arial" w:cs="Arial"/>
        </w:rPr>
        <w:t xml:space="preserve"> jest czynnym podatnikiem podatku VAT o następującym numerze identyfikacji podatkowej NIP: [……………………</w:t>
      </w:r>
      <w:r w:rsidR="00AF581B" w:rsidRPr="00E8207C">
        <w:rPr>
          <w:rFonts w:ascii="Arial" w:hAnsi="Arial" w:cs="Arial"/>
        </w:rPr>
        <w:t>…….</w:t>
      </w:r>
      <w:r w:rsidRPr="00E8207C">
        <w:rPr>
          <w:rFonts w:ascii="Arial" w:hAnsi="Arial" w:cs="Arial"/>
        </w:rPr>
        <w:t>]. W przypadku zmiany statusu jako czynnego podatnika podatku VAT Wykonawca zobowiązuje się do poinformowania o tym fakcie Zamawiającego w terminie do trzech dni roboczych od dnia zdarzenia.</w:t>
      </w:r>
    </w:p>
    <w:p w14:paraId="6F471180" w14:textId="77777777" w:rsidR="00EE3801" w:rsidRPr="00E8207C" w:rsidRDefault="00EE3801" w:rsidP="00E8207C">
      <w:pPr>
        <w:pStyle w:val="Akapitzlist1"/>
        <w:numPr>
          <w:ilvl w:val="0"/>
          <w:numId w:val="24"/>
        </w:numPr>
        <w:spacing w:after="120" w:line="23" w:lineRule="atLeast"/>
        <w:ind w:left="426"/>
        <w:jc w:val="both"/>
        <w:rPr>
          <w:rFonts w:ascii="Arial" w:hAnsi="Arial" w:cs="Arial"/>
        </w:rPr>
      </w:pPr>
      <w:r w:rsidRPr="00E8207C">
        <w:rPr>
          <w:rFonts w:ascii="Arial" w:hAnsi="Arial" w:cs="Arial"/>
        </w:rPr>
        <w:t xml:space="preserve">Wykonawca oświadcza, iż rachunek bankowy, który wskaże na fakturze będzie rachunkiem znajdującym się w prowadzonym przez Szefa Krajowej Administracji Skarbowej wykazie podatników VAT. </w:t>
      </w:r>
    </w:p>
    <w:p w14:paraId="1477453A" w14:textId="7BB8F920" w:rsidR="00EE3801" w:rsidRPr="00E8207C" w:rsidRDefault="00EE3801" w:rsidP="00E8207C">
      <w:pPr>
        <w:pStyle w:val="Akapitzlist1"/>
        <w:numPr>
          <w:ilvl w:val="0"/>
          <w:numId w:val="24"/>
        </w:numPr>
        <w:spacing w:after="120" w:line="23" w:lineRule="atLeast"/>
        <w:ind w:left="426"/>
        <w:jc w:val="both"/>
        <w:rPr>
          <w:rFonts w:ascii="Arial" w:hAnsi="Arial" w:cs="Arial"/>
        </w:rPr>
      </w:pPr>
      <w:r w:rsidRPr="00E8207C">
        <w:rPr>
          <w:rFonts w:ascii="Arial" w:hAnsi="Arial" w:cs="Arial"/>
        </w:rPr>
        <w:t xml:space="preserve">W sytuacji, gdy rachunek wskazany przez Wykonawcę na fakturze nie będzie rachunkiem znajdującym się w prowadzonym przez Szefa Krajowej Administracji Skarbowej wykazie podatników VAT, a wartość Umowy </w:t>
      </w:r>
      <w:r w:rsidR="004464C0" w:rsidRPr="00E8207C">
        <w:rPr>
          <w:rFonts w:ascii="Arial" w:hAnsi="Arial" w:cs="Arial"/>
        </w:rPr>
        <w:t>lub faktury przekracza</w:t>
      </w:r>
      <w:r w:rsidRPr="00E8207C">
        <w:rPr>
          <w:rFonts w:ascii="Arial" w:hAnsi="Arial" w:cs="Arial"/>
        </w:rPr>
        <w:t xml:space="preserve">  15.000,00 zł brutto, Zamawiający zapłaci należność stwierdzoną fakturą na inny rachunek Wykonawcy - znajdujący się w prowadzonym przez Szefa Krajowej Administracji Skarbowej wykazie podatników VAT, jeżeli zaś w prowadzonym przez Szefa Krajowej Administracji Skarbowej wykazie podatników VAT nie będzie znajdował się żaden rachunek bankowy Wykonawcy, Zamawiający zapłaci należność stwierdzoną przedmiotową fakturą na rachunek na niej wskazany i jednocześnie zawiadomi właściwego naczelnika urzędu skarbowego o tym fakcie. </w:t>
      </w:r>
    </w:p>
    <w:p w14:paraId="0B251434" w14:textId="0AD4F167" w:rsidR="00874088" w:rsidRPr="00E8207C" w:rsidRDefault="00EE3801" w:rsidP="00E8207C">
      <w:pPr>
        <w:pStyle w:val="Akapitzlist1"/>
        <w:numPr>
          <w:ilvl w:val="0"/>
          <w:numId w:val="24"/>
        </w:numPr>
        <w:spacing w:after="120" w:line="23" w:lineRule="atLeast"/>
        <w:ind w:left="426"/>
        <w:jc w:val="both"/>
        <w:rPr>
          <w:rFonts w:ascii="Arial" w:hAnsi="Arial" w:cs="Arial"/>
        </w:rPr>
      </w:pPr>
      <w:r w:rsidRPr="00E8207C">
        <w:rPr>
          <w:rFonts w:ascii="Arial" w:hAnsi="Arial" w:cs="Arial"/>
        </w:rPr>
        <w:t xml:space="preserve">Zamawiający oświadcza, że jest dużym przedsiębiorcą w rozumieniu ustawy z dnia 8 marca 2013 r. o przeciwdziałaniu nadmiernym opóźnieniom w transakcjach handlowych (tj. Dz. U. z </w:t>
      </w:r>
      <w:r w:rsidR="009844B9" w:rsidRPr="00E8207C">
        <w:rPr>
          <w:rFonts w:ascii="Arial" w:hAnsi="Arial" w:cs="Arial"/>
        </w:rPr>
        <w:t xml:space="preserve">2023 </w:t>
      </w:r>
      <w:r w:rsidRPr="00E8207C">
        <w:rPr>
          <w:rFonts w:ascii="Arial" w:hAnsi="Arial" w:cs="Arial"/>
        </w:rPr>
        <w:t xml:space="preserve">r., poz. </w:t>
      </w:r>
      <w:r w:rsidR="009844B9" w:rsidRPr="00E8207C">
        <w:rPr>
          <w:rFonts w:ascii="Arial" w:hAnsi="Arial" w:cs="Arial"/>
        </w:rPr>
        <w:t xml:space="preserve">1790 </w:t>
      </w:r>
      <w:r w:rsidRPr="00E8207C">
        <w:rPr>
          <w:rFonts w:ascii="Arial" w:hAnsi="Arial" w:cs="Arial"/>
        </w:rPr>
        <w:t>ze zm.)</w:t>
      </w:r>
      <w:r w:rsidR="004464C0" w:rsidRPr="00E8207C">
        <w:rPr>
          <w:rFonts w:ascii="Arial" w:hAnsi="Arial" w:cs="Arial"/>
        </w:rPr>
        <w:t>.</w:t>
      </w:r>
    </w:p>
    <w:p w14:paraId="1A7AD37E" w14:textId="27924C11" w:rsidR="00993865" w:rsidRPr="003A483A" w:rsidRDefault="00237AF4" w:rsidP="003A483A">
      <w:pPr>
        <w:pStyle w:val="Akapitzlist1"/>
        <w:numPr>
          <w:ilvl w:val="0"/>
          <w:numId w:val="24"/>
        </w:numPr>
        <w:spacing w:after="120" w:line="23" w:lineRule="atLeast"/>
        <w:ind w:left="426"/>
        <w:jc w:val="both"/>
        <w:rPr>
          <w:rFonts w:ascii="Arial" w:hAnsi="Arial" w:cs="Arial"/>
        </w:rPr>
      </w:pPr>
      <w:r w:rsidRPr="00E8207C">
        <w:rPr>
          <w:rFonts w:ascii="Arial" w:hAnsi="Arial" w:cs="Arial"/>
        </w:rPr>
        <w:t xml:space="preserve">  Strony postanawiają, iż dniem wykonania usług będących Przedmiotem Umowy będzie podpisanie przez nie bez zastrzeżeń protokołów odbioru częściowego, o </w:t>
      </w:r>
      <w:r w:rsidRPr="00E8207C">
        <w:rPr>
          <w:rFonts w:ascii="Arial" w:hAnsi="Arial" w:cs="Arial"/>
        </w:rPr>
        <w:lastRenderedPageBreak/>
        <w:t xml:space="preserve">których mowa w §5 ust. 5 Umowy </w:t>
      </w:r>
      <w:r w:rsidR="00276F7E" w:rsidRPr="003A483A">
        <w:rPr>
          <w:rFonts w:ascii="Arial" w:hAnsi="Arial" w:cs="Arial"/>
        </w:rPr>
        <w:t>i</w:t>
      </w:r>
      <w:r w:rsidRPr="003A483A">
        <w:rPr>
          <w:rFonts w:ascii="Arial" w:hAnsi="Arial" w:cs="Arial"/>
        </w:rPr>
        <w:t xml:space="preserve"> protokołu odbioru końcowego, o którym mowa w §5 ust. 12 Umowy.</w:t>
      </w:r>
    </w:p>
    <w:p w14:paraId="0DC413D1" w14:textId="77777777" w:rsidR="00993865" w:rsidRPr="00E8207C" w:rsidRDefault="00993865" w:rsidP="00E8207C">
      <w:pPr>
        <w:pStyle w:val="Tekstpodstawowy"/>
        <w:spacing w:after="120" w:line="23" w:lineRule="atLeast"/>
        <w:ind w:left="66" w:right="0"/>
        <w:contextualSpacing/>
        <w:jc w:val="center"/>
        <w:rPr>
          <w:b/>
          <w:bCs/>
        </w:rPr>
      </w:pPr>
    </w:p>
    <w:p w14:paraId="2884BBD9" w14:textId="75104F6E" w:rsidR="00874088" w:rsidRPr="00E8207C" w:rsidRDefault="00874088" w:rsidP="00E8207C">
      <w:pPr>
        <w:pStyle w:val="Tekstpodstawowy"/>
        <w:spacing w:after="120" w:line="23" w:lineRule="atLeast"/>
        <w:ind w:left="66" w:right="0"/>
        <w:contextualSpacing/>
        <w:jc w:val="center"/>
        <w:rPr>
          <w:b/>
          <w:bCs/>
        </w:rPr>
      </w:pPr>
      <w:r w:rsidRPr="00E8207C">
        <w:rPr>
          <w:b/>
          <w:bCs/>
        </w:rPr>
        <w:t>§ 4</w:t>
      </w:r>
    </w:p>
    <w:p w14:paraId="552935CB" w14:textId="2239C0B7" w:rsidR="00874088" w:rsidRPr="00E8207C" w:rsidRDefault="00874088" w:rsidP="00E8207C">
      <w:pPr>
        <w:pStyle w:val="Tekstpodstawowy"/>
        <w:spacing w:after="120" w:line="23" w:lineRule="atLeast"/>
        <w:ind w:left="66" w:right="0"/>
        <w:contextualSpacing/>
        <w:jc w:val="center"/>
        <w:rPr>
          <w:b/>
          <w:bCs/>
        </w:rPr>
      </w:pPr>
      <w:r w:rsidRPr="00E8207C">
        <w:rPr>
          <w:b/>
          <w:bCs/>
        </w:rPr>
        <w:t>Oświadczenia</w:t>
      </w:r>
      <w:r w:rsidR="00243AE3" w:rsidRPr="00E8207C">
        <w:rPr>
          <w:b/>
          <w:bCs/>
        </w:rPr>
        <w:t xml:space="preserve"> i obowiązki</w:t>
      </w:r>
      <w:r w:rsidRPr="00E8207C">
        <w:rPr>
          <w:b/>
          <w:bCs/>
        </w:rPr>
        <w:t xml:space="preserve"> Wykonawcy</w:t>
      </w:r>
    </w:p>
    <w:p w14:paraId="6B95DC56" w14:textId="77777777" w:rsidR="004464C0" w:rsidRPr="00E8207C" w:rsidRDefault="004464C0" w:rsidP="00E8207C">
      <w:pPr>
        <w:pStyle w:val="Akapitzlist1"/>
        <w:numPr>
          <w:ilvl w:val="0"/>
          <w:numId w:val="25"/>
        </w:numPr>
        <w:spacing w:after="120" w:line="23" w:lineRule="atLeast"/>
        <w:ind w:left="426"/>
        <w:jc w:val="both"/>
        <w:rPr>
          <w:rFonts w:ascii="Arial" w:hAnsi="Arial" w:cs="Arial"/>
          <w:kern w:val="1"/>
          <w:lang w:eastAsia="zh-CN" w:bidi="hi-IN"/>
        </w:rPr>
      </w:pPr>
      <w:r w:rsidRPr="00E8207C">
        <w:rPr>
          <w:rFonts w:ascii="Arial" w:hAnsi="Arial" w:cs="Arial"/>
          <w:kern w:val="1"/>
          <w:lang w:eastAsia="zh-CN" w:bidi="hi-IN"/>
        </w:rPr>
        <w:t>Wykonawca oświadcza, że jest uprawniony do zawarcia Umowy.</w:t>
      </w:r>
    </w:p>
    <w:p w14:paraId="6F32BA9D" w14:textId="323C8894" w:rsidR="004464C0" w:rsidRPr="00E8207C" w:rsidRDefault="004464C0" w:rsidP="00E8207C">
      <w:pPr>
        <w:pStyle w:val="Akapitzlist1"/>
        <w:numPr>
          <w:ilvl w:val="0"/>
          <w:numId w:val="25"/>
        </w:numPr>
        <w:spacing w:after="120" w:line="23" w:lineRule="atLeast"/>
        <w:ind w:left="426"/>
        <w:jc w:val="both"/>
        <w:rPr>
          <w:rFonts w:ascii="Arial" w:hAnsi="Arial" w:cs="Arial"/>
          <w:kern w:val="1"/>
          <w:lang w:eastAsia="zh-CN" w:bidi="hi-IN"/>
        </w:rPr>
      </w:pPr>
      <w:r w:rsidRPr="00E8207C">
        <w:rPr>
          <w:rFonts w:ascii="Arial" w:hAnsi="Arial" w:cs="Arial"/>
          <w:kern w:val="1"/>
          <w:lang w:eastAsia="zh-CN" w:bidi="hi-IN"/>
        </w:rPr>
        <w:t xml:space="preserve">Wykonawca zobowiązuje się do wykonania Przedmiotu Umowy z należytą starannością </w:t>
      </w:r>
      <w:r w:rsidR="006425C1" w:rsidRPr="00E8207C">
        <w:rPr>
          <w:rFonts w:ascii="Arial" w:hAnsi="Arial" w:cs="Arial"/>
        </w:rPr>
        <w:t>wynikającej z zawodowego i profesjonalnego charakteru działalności wykonywanej przez Wykonawcę</w:t>
      </w:r>
      <w:r w:rsidR="00A46FDA" w:rsidRPr="00E8207C">
        <w:rPr>
          <w:rFonts w:ascii="Arial" w:hAnsi="Arial" w:cs="Arial"/>
        </w:rPr>
        <w:t xml:space="preserve"> i</w:t>
      </w:r>
      <w:r w:rsidR="006425C1" w:rsidRPr="00E8207C">
        <w:rPr>
          <w:rFonts w:ascii="Arial" w:hAnsi="Arial" w:cs="Arial"/>
          <w:kern w:val="1"/>
          <w:lang w:eastAsia="zh-CN" w:bidi="hi-IN"/>
        </w:rPr>
        <w:t xml:space="preserve"> </w:t>
      </w:r>
      <w:r w:rsidRPr="00E8207C">
        <w:rPr>
          <w:rFonts w:ascii="Arial" w:hAnsi="Arial" w:cs="Arial"/>
          <w:kern w:val="1"/>
          <w:lang w:eastAsia="zh-CN" w:bidi="hi-IN"/>
        </w:rPr>
        <w:t>z uwzględnieniem aktualnego poziomu wiedzy technicznej.</w:t>
      </w:r>
    </w:p>
    <w:p w14:paraId="082DFE1E" w14:textId="27426505" w:rsidR="004464C0" w:rsidRPr="00E8207C" w:rsidRDefault="004464C0" w:rsidP="00E8207C">
      <w:pPr>
        <w:pStyle w:val="Akapitzlist1"/>
        <w:numPr>
          <w:ilvl w:val="0"/>
          <w:numId w:val="25"/>
        </w:numPr>
        <w:spacing w:after="120" w:line="23" w:lineRule="atLeast"/>
        <w:ind w:left="426"/>
        <w:jc w:val="both"/>
        <w:rPr>
          <w:rFonts w:ascii="Arial" w:hAnsi="Arial" w:cs="Arial"/>
          <w:kern w:val="1"/>
          <w:lang w:eastAsia="zh-CN" w:bidi="hi-IN"/>
        </w:rPr>
      </w:pPr>
      <w:r w:rsidRPr="00E8207C">
        <w:rPr>
          <w:rFonts w:ascii="Arial" w:hAnsi="Arial" w:cs="Arial"/>
          <w:kern w:val="1"/>
          <w:lang w:eastAsia="zh-CN" w:bidi="hi-IN"/>
        </w:rPr>
        <w:t>Wykonawca oświadcza, że posiada odpowiednią wiedzę, doświadczenie, umiejętności oraz środki rzeczowe i osobowe, niezbędne do realizacji Przedmiotu Umowy.</w:t>
      </w:r>
      <w:r w:rsidR="00FD5F64" w:rsidRPr="00E8207C">
        <w:rPr>
          <w:rFonts w:ascii="Arial" w:hAnsi="Arial" w:cs="Arial"/>
          <w:kern w:val="1"/>
          <w:lang w:eastAsia="zh-CN" w:bidi="hi-IN"/>
        </w:rPr>
        <w:t xml:space="preserve"> Ponadto Wykonawca oświadcza, że wszystkie osoby wyznaczone przez niego do realizacji Przedmiotu Umowy</w:t>
      </w:r>
      <w:r w:rsidR="007413FD" w:rsidRPr="00E8207C">
        <w:rPr>
          <w:rFonts w:ascii="Arial" w:hAnsi="Arial" w:cs="Arial"/>
          <w:kern w:val="1"/>
          <w:lang w:eastAsia="zh-CN" w:bidi="hi-IN"/>
        </w:rPr>
        <w:t>,</w:t>
      </w:r>
      <w:r w:rsidR="00FD5F64" w:rsidRPr="00E8207C">
        <w:rPr>
          <w:rFonts w:ascii="Arial" w:hAnsi="Arial" w:cs="Arial"/>
          <w:kern w:val="1"/>
          <w:lang w:eastAsia="zh-CN" w:bidi="hi-IN"/>
        </w:rPr>
        <w:t xml:space="preserve"> będą posiadały odpowiednie kwalifikacje, przeszkolenia, upr</w:t>
      </w:r>
      <w:r w:rsidR="007413FD" w:rsidRPr="00E8207C">
        <w:rPr>
          <w:rFonts w:ascii="Arial" w:hAnsi="Arial" w:cs="Arial"/>
          <w:kern w:val="1"/>
          <w:lang w:eastAsia="zh-CN" w:bidi="hi-IN"/>
        </w:rPr>
        <w:t>awnienia oraz badania lekarskie</w:t>
      </w:r>
      <w:r w:rsidR="00FD5F64" w:rsidRPr="00E8207C">
        <w:rPr>
          <w:rFonts w:ascii="Arial" w:hAnsi="Arial" w:cs="Arial"/>
          <w:kern w:val="1"/>
          <w:lang w:eastAsia="zh-CN" w:bidi="hi-IN"/>
        </w:rPr>
        <w:t xml:space="preserve"> wymagane przepisami prawa i </w:t>
      </w:r>
      <w:r w:rsidR="007413FD" w:rsidRPr="00E8207C">
        <w:rPr>
          <w:rFonts w:ascii="Arial" w:hAnsi="Arial" w:cs="Arial"/>
          <w:kern w:val="1"/>
          <w:lang w:eastAsia="zh-CN" w:bidi="hi-IN"/>
        </w:rPr>
        <w:t xml:space="preserve">zasad BHP i </w:t>
      </w:r>
      <w:r w:rsidR="001F235D" w:rsidRPr="00E8207C">
        <w:rPr>
          <w:rFonts w:ascii="Arial" w:hAnsi="Arial" w:cs="Arial"/>
          <w:kern w:val="1"/>
          <w:lang w:eastAsia="zh-CN" w:bidi="hi-IN"/>
        </w:rPr>
        <w:t>p</w:t>
      </w:r>
      <w:r w:rsidR="007413FD" w:rsidRPr="00E8207C">
        <w:rPr>
          <w:rFonts w:ascii="Arial" w:hAnsi="Arial" w:cs="Arial"/>
          <w:kern w:val="1"/>
          <w:lang w:eastAsia="zh-CN" w:bidi="hi-IN"/>
        </w:rPr>
        <w:t xml:space="preserve"> poż.</w:t>
      </w:r>
      <w:r w:rsidR="00FD5F64" w:rsidRPr="00E8207C">
        <w:rPr>
          <w:rFonts w:ascii="Arial" w:hAnsi="Arial" w:cs="Arial"/>
          <w:kern w:val="1"/>
          <w:lang w:eastAsia="zh-CN" w:bidi="hi-IN"/>
        </w:rPr>
        <w:t xml:space="preserve"> oraz </w:t>
      </w:r>
      <w:r w:rsidR="007413FD" w:rsidRPr="00E8207C">
        <w:rPr>
          <w:rFonts w:ascii="Arial" w:hAnsi="Arial" w:cs="Arial"/>
          <w:kern w:val="1"/>
          <w:lang w:eastAsia="zh-CN" w:bidi="hi-IN"/>
        </w:rPr>
        <w:t>będą</w:t>
      </w:r>
      <w:r w:rsidR="00FD5F64" w:rsidRPr="00E8207C">
        <w:rPr>
          <w:rFonts w:ascii="Arial" w:hAnsi="Arial" w:cs="Arial"/>
          <w:kern w:val="1"/>
          <w:lang w:eastAsia="zh-CN" w:bidi="hi-IN"/>
        </w:rPr>
        <w:t xml:space="preserve"> wyposażone w odpowiedni strój ochronny i</w:t>
      </w:r>
      <w:r w:rsidR="007413FD" w:rsidRPr="00E8207C">
        <w:rPr>
          <w:rFonts w:ascii="Arial" w:hAnsi="Arial" w:cs="Arial"/>
          <w:kern w:val="1"/>
          <w:lang w:eastAsia="zh-CN" w:bidi="hi-IN"/>
        </w:rPr>
        <w:t>,</w:t>
      </w:r>
      <w:r w:rsidR="00FD5F64" w:rsidRPr="00E8207C">
        <w:rPr>
          <w:rFonts w:ascii="Arial" w:hAnsi="Arial" w:cs="Arial"/>
          <w:kern w:val="1"/>
          <w:lang w:eastAsia="zh-CN" w:bidi="hi-IN"/>
        </w:rPr>
        <w:t xml:space="preserve"> w razie konieczności</w:t>
      </w:r>
      <w:r w:rsidR="007413FD" w:rsidRPr="00E8207C">
        <w:rPr>
          <w:rFonts w:ascii="Arial" w:hAnsi="Arial" w:cs="Arial"/>
          <w:kern w:val="1"/>
          <w:lang w:eastAsia="zh-CN" w:bidi="hi-IN"/>
        </w:rPr>
        <w:t>,</w:t>
      </w:r>
      <w:r w:rsidR="00FD5F64" w:rsidRPr="00E8207C">
        <w:rPr>
          <w:rFonts w:ascii="Arial" w:hAnsi="Arial" w:cs="Arial"/>
          <w:kern w:val="1"/>
          <w:lang w:eastAsia="zh-CN" w:bidi="hi-IN"/>
        </w:rPr>
        <w:t xml:space="preserve"> w sprzęt zabezpieczający.</w:t>
      </w:r>
    </w:p>
    <w:p w14:paraId="0DF287C1" w14:textId="1B54A84B" w:rsidR="007413FD" w:rsidRPr="00E8207C" w:rsidRDefault="007413FD" w:rsidP="00E8207C">
      <w:pPr>
        <w:pStyle w:val="Akapitzlist1"/>
        <w:numPr>
          <w:ilvl w:val="0"/>
          <w:numId w:val="25"/>
        </w:numPr>
        <w:spacing w:after="120" w:line="23" w:lineRule="atLeast"/>
        <w:ind w:left="426"/>
        <w:jc w:val="both"/>
        <w:rPr>
          <w:rFonts w:ascii="Arial" w:hAnsi="Arial" w:cs="Arial"/>
          <w:lang w:eastAsia="en-US"/>
        </w:rPr>
      </w:pPr>
      <w:r w:rsidRPr="00E8207C">
        <w:rPr>
          <w:rFonts w:ascii="Arial" w:hAnsi="Arial" w:cs="Arial"/>
          <w:lang w:eastAsia="en-US"/>
        </w:rPr>
        <w:t>Wykonawca ponosi wyłączną odpowiedzialność za bezpieczeństwo osób wyznaczonych przez niego do realizacji Przedmiotu Umowy oraz osób trzecich, których zdrowie i życie zostanie naruszone z jego winy, w trakcie prac prowadzenia przez Wykonawcę lub osoby wyznaczone przez niego do realizacji Przedmiotu Umowy.</w:t>
      </w:r>
    </w:p>
    <w:p w14:paraId="41247E05" w14:textId="6AD42115" w:rsidR="00A46FDA" w:rsidRPr="00E8207C" w:rsidRDefault="00A46FDA" w:rsidP="00E8207C">
      <w:pPr>
        <w:pStyle w:val="Akapitzlist1"/>
        <w:numPr>
          <w:ilvl w:val="0"/>
          <w:numId w:val="25"/>
        </w:numPr>
        <w:spacing w:after="120" w:line="23" w:lineRule="atLeast"/>
        <w:ind w:left="426"/>
        <w:jc w:val="both"/>
        <w:rPr>
          <w:rFonts w:ascii="Arial" w:hAnsi="Arial" w:cs="Arial"/>
          <w:lang w:eastAsia="en-US"/>
        </w:rPr>
      </w:pPr>
      <w:r w:rsidRPr="00E8207C">
        <w:rPr>
          <w:rFonts w:ascii="Arial" w:hAnsi="Arial" w:cs="Arial"/>
          <w:lang w:eastAsia="en-US"/>
        </w:rPr>
        <w:t xml:space="preserve">Wykonawca oświadcza, że w zakresie Przedmiotu Umowy posiada wszelkie niezbędne certyfikaty (atesty) zgodnie z obowiązującymi przepisami prawa. </w:t>
      </w:r>
    </w:p>
    <w:p w14:paraId="6FD364F0" w14:textId="245965A8" w:rsidR="00E62C7E" w:rsidRPr="00E8207C" w:rsidRDefault="00E62C7E" w:rsidP="00E8207C">
      <w:pPr>
        <w:pStyle w:val="Akapitzlist1"/>
        <w:numPr>
          <w:ilvl w:val="0"/>
          <w:numId w:val="25"/>
        </w:numPr>
        <w:spacing w:after="120" w:line="23" w:lineRule="atLeast"/>
        <w:ind w:left="426"/>
        <w:jc w:val="both"/>
        <w:rPr>
          <w:rFonts w:ascii="Arial" w:hAnsi="Arial" w:cs="Arial"/>
        </w:rPr>
      </w:pPr>
      <w:r w:rsidRPr="00E8207C">
        <w:rPr>
          <w:rFonts w:ascii="Arial" w:hAnsi="Arial" w:cs="Arial"/>
        </w:rPr>
        <w:t>Wykonawca dochowa wszelkiej staranności przy prefabrykacji i montażu elementów Przedmiotu Umowy i wykona wszystkie wymagane przez producenta zastosowanych materiałów operacje technologiczne wpływające na jakość wykonanych prac i trwałość Przedmiotu Umowy.</w:t>
      </w:r>
    </w:p>
    <w:p w14:paraId="677A79B9" w14:textId="4B32D5EF" w:rsidR="004464C0" w:rsidRPr="00E8207C" w:rsidRDefault="004464C0" w:rsidP="00E8207C">
      <w:pPr>
        <w:pStyle w:val="Akapitzlist1"/>
        <w:numPr>
          <w:ilvl w:val="0"/>
          <w:numId w:val="25"/>
        </w:numPr>
        <w:spacing w:after="120" w:line="23" w:lineRule="atLeast"/>
        <w:ind w:left="426"/>
        <w:jc w:val="both"/>
        <w:rPr>
          <w:rFonts w:ascii="Arial" w:hAnsi="Arial" w:cs="Arial"/>
        </w:rPr>
      </w:pPr>
      <w:r w:rsidRPr="00E8207C">
        <w:rPr>
          <w:rFonts w:ascii="Arial" w:hAnsi="Arial" w:cs="Arial"/>
        </w:rPr>
        <w:t xml:space="preserve">Wykonawca oświadcza, że podczas realizacji prac będzie przestrzegał zasad bhp. </w:t>
      </w:r>
    </w:p>
    <w:p w14:paraId="609C8A38" w14:textId="35004A7D" w:rsidR="004464C0" w:rsidRPr="00E8207C" w:rsidRDefault="004464C0" w:rsidP="00E8207C">
      <w:pPr>
        <w:pStyle w:val="Akapitzlist1"/>
        <w:numPr>
          <w:ilvl w:val="0"/>
          <w:numId w:val="25"/>
        </w:numPr>
        <w:spacing w:after="120" w:line="23" w:lineRule="atLeast"/>
        <w:ind w:left="426"/>
        <w:jc w:val="both"/>
        <w:rPr>
          <w:rFonts w:ascii="Arial" w:eastAsia="Calibri" w:hAnsi="Arial" w:cs="Arial"/>
          <w:kern w:val="1"/>
          <w:lang w:eastAsia="zh-CN" w:bidi="hi-IN"/>
        </w:rPr>
      </w:pPr>
      <w:r w:rsidRPr="00E8207C">
        <w:rPr>
          <w:rFonts w:ascii="Arial" w:eastAsia="Calibri" w:hAnsi="Arial" w:cs="Arial"/>
          <w:kern w:val="1"/>
          <w:lang w:eastAsia="zh-CN" w:bidi="hi-IN"/>
        </w:rPr>
        <w:t>Wykonawca oświadcza, że wyznaczy koordynatora ds. BHP i p-poż. Oświadczenie Wykonawcy o wyznaczeniu koordynatora ds. Bezpieczeństwa i Higieny Pracy stanowi Załącznik nr 4 do Umowy.</w:t>
      </w:r>
      <w:r w:rsidR="00C742D0" w:rsidRPr="00E8207C">
        <w:rPr>
          <w:rFonts w:ascii="Arial" w:eastAsia="Calibri" w:hAnsi="Arial" w:cs="Arial"/>
          <w:kern w:val="1"/>
          <w:lang w:eastAsia="zh-CN" w:bidi="hi-IN"/>
        </w:rPr>
        <w:t xml:space="preserve"> Wykonawca dostarczy oświadczenie najpóźniej na 7 dni przed planowanym rozpoczęciem Robót.</w:t>
      </w:r>
    </w:p>
    <w:p w14:paraId="706F6247" w14:textId="17CA2D89" w:rsidR="004464C0" w:rsidRPr="00E8207C" w:rsidRDefault="004464C0" w:rsidP="00E8207C">
      <w:pPr>
        <w:pStyle w:val="Akapitzlist1"/>
        <w:numPr>
          <w:ilvl w:val="0"/>
          <w:numId w:val="25"/>
        </w:numPr>
        <w:spacing w:after="120" w:line="23" w:lineRule="atLeast"/>
        <w:ind w:left="426"/>
        <w:jc w:val="both"/>
        <w:rPr>
          <w:rFonts w:ascii="Arial" w:hAnsi="Arial" w:cs="Arial"/>
        </w:rPr>
      </w:pPr>
      <w:r w:rsidRPr="00E8207C">
        <w:rPr>
          <w:rFonts w:ascii="Arial" w:hAnsi="Arial" w:cs="Arial"/>
        </w:rPr>
        <w:t>Wykonawca oświadcza, że zapoznał się wymaganiami dotyczącymi ochrony środowiska i wyznaczył osobę odpowiedzialną w przypadku wystąpienia zagrożenia zanieczyszczenia środowiska. Podpisane przez Wykonawcę Wymagania dla firm zewnętrznych dotyczące ochrony środowiska stanowią załącznik nr 5 do Umowy.</w:t>
      </w:r>
    </w:p>
    <w:p w14:paraId="7C1A391F" w14:textId="51EF09A8" w:rsidR="004464C0" w:rsidRPr="00E8207C" w:rsidRDefault="004464C0" w:rsidP="00E8207C">
      <w:pPr>
        <w:pStyle w:val="Akapitzlist1"/>
        <w:numPr>
          <w:ilvl w:val="0"/>
          <w:numId w:val="25"/>
        </w:numPr>
        <w:spacing w:after="120" w:line="23" w:lineRule="atLeast"/>
        <w:ind w:left="426"/>
        <w:jc w:val="both"/>
        <w:rPr>
          <w:rFonts w:ascii="Arial" w:hAnsi="Arial" w:cs="Arial"/>
        </w:rPr>
      </w:pPr>
      <w:r w:rsidRPr="00E8207C">
        <w:rPr>
          <w:rFonts w:ascii="Arial" w:hAnsi="Arial" w:cs="Arial"/>
        </w:rPr>
        <w:t xml:space="preserve">Wykonawca zobowiązuje się niezwłocznie poinformować Zamawiającego o każdej okoliczności stanowiącej przeszkodę w prawidłowej realizacji Przedmiotu Umowy, nie później, niż w terminie </w:t>
      </w:r>
      <w:r w:rsidR="000862E2" w:rsidRPr="00E8207C">
        <w:rPr>
          <w:rFonts w:ascii="Arial" w:hAnsi="Arial" w:cs="Arial"/>
        </w:rPr>
        <w:t>14</w:t>
      </w:r>
      <w:r w:rsidRPr="00E8207C">
        <w:rPr>
          <w:rFonts w:ascii="Arial" w:hAnsi="Arial" w:cs="Arial"/>
        </w:rPr>
        <w:t xml:space="preserve"> dni od zaistnienia tej okoliczności albo powzięcia przez Wykonawcę wiadomości o jej zaistnieniu.</w:t>
      </w:r>
    </w:p>
    <w:p w14:paraId="48DBDB23" w14:textId="4A1FF5C1" w:rsidR="00E9462A" w:rsidRPr="00E8207C" w:rsidRDefault="004464C0" w:rsidP="00E8207C">
      <w:pPr>
        <w:pStyle w:val="Akapitzlist1"/>
        <w:numPr>
          <w:ilvl w:val="0"/>
          <w:numId w:val="25"/>
        </w:numPr>
        <w:spacing w:after="120" w:line="23" w:lineRule="atLeast"/>
        <w:ind w:left="426"/>
        <w:jc w:val="both"/>
        <w:rPr>
          <w:rFonts w:ascii="Arial" w:hAnsi="Arial" w:cs="Arial"/>
          <w:b/>
          <w:bCs/>
        </w:rPr>
      </w:pPr>
      <w:r w:rsidRPr="00E8207C">
        <w:rPr>
          <w:rFonts w:ascii="Arial" w:hAnsi="Arial" w:cs="Arial"/>
          <w:kern w:val="1"/>
          <w:lang w:eastAsia="zh-CN" w:bidi="hi-IN"/>
        </w:rPr>
        <w:t>Wykonawca bez uprzedniej pisemnej zgody Zamawiającego, nie jest uprawniony do wykorzystywania firmy ani logo Zamawiającego w jakikolwiek sposób i w jakimkolwiek celu, jak również do publikowania/udostępnienia w jakiejkolwiek formie informacji o współpracy z Zamawiającym.</w:t>
      </w:r>
    </w:p>
    <w:p w14:paraId="2FEE6646" w14:textId="2AB691A7" w:rsidR="0072144B" w:rsidRPr="00E8207C" w:rsidRDefault="0072144B" w:rsidP="00E8207C">
      <w:pPr>
        <w:pStyle w:val="Akapitzlist1"/>
        <w:numPr>
          <w:ilvl w:val="0"/>
          <w:numId w:val="25"/>
        </w:numPr>
        <w:spacing w:after="120" w:line="23" w:lineRule="atLeast"/>
        <w:ind w:left="426"/>
        <w:jc w:val="both"/>
        <w:rPr>
          <w:rStyle w:val="Brak"/>
          <w:rFonts w:ascii="Arial" w:hAnsi="Arial" w:cs="Arial"/>
          <w:bCs/>
        </w:rPr>
      </w:pPr>
      <w:r w:rsidRPr="00E8207C">
        <w:rPr>
          <w:rStyle w:val="Brak"/>
          <w:rFonts w:ascii="Arial" w:hAnsi="Arial" w:cs="Arial"/>
          <w:bCs/>
        </w:rPr>
        <w:t xml:space="preserve">Wykonawca przed zamontowaniem materiałów przedłoży Zamawiającemu do zatwierdzenia wniosek materiałowy zawierający dokumenty potwierdzające zgodność planowanych do zastosowani materiałów z Umową i OPZ, w tym atesty </w:t>
      </w:r>
      <w:r w:rsidRPr="00E8207C">
        <w:rPr>
          <w:rStyle w:val="Brak"/>
          <w:rFonts w:ascii="Arial" w:hAnsi="Arial" w:cs="Arial"/>
          <w:bCs/>
        </w:rPr>
        <w:lastRenderedPageBreak/>
        <w:t xml:space="preserve">i aprobaty. Zamawiający może odrzucić wniosek materiałowy w terminie </w:t>
      </w:r>
      <w:r w:rsidR="00D65F37" w:rsidRPr="00E8207C">
        <w:rPr>
          <w:rStyle w:val="Brak"/>
          <w:rFonts w:ascii="Arial" w:hAnsi="Arial" w:cs="Arial"/>
          <w:bCs/>
        </w:rPr>
        <w:t>14</w:t>
      </w:r>
      <w:r w:rsidRPr="00E8207C">
        <w:rPr>
          <w:rStyle w:val="Brak"/>
          <w:rFonts w:ascii="Arial" w:hAnsi="Arial" w:cs="Arial"/>
          <w:bCs/>
        </w:rPr>
        <w:t xml:space="preserve"> dni od daty złożenia przez Wykonawcę. </w:t>
      </w:r>
      <w:r w:rsidR="00A01E57" w:rsidRPr="00E8207C">
        <w:rPr>
          <w:rStyle w:val="Brak"/>
          <w:rFonts w:ascii="Arial" w:hAnsi="Arial" w:cs="Arial"/>
          <w:bCs/>
        </w:rPr>
        <w:t xml:space="preserve">Wzór wniosku materiałowego stanowi załącznik </w:t>
      </w:r>
      <w:r w:rsidR="0012451B" w:rsidRPr="00E8207C">
        <w:rPr>
          <w:rStyle w:val="Brak"/>
          <w:rFonts w:ascii="Arial" w:hAnsi="Arial" w:cs="Arial"/>
          <w:bCs/>
        </w:rPr>
        <w:t xml:space="preserve"> do </w:t>
      </w:r>
      <w:r w:rsidR="00A01E57" w:rsidRPr="00E8207C">
        <w:rPr>
          <w:rStyle w:val="Brak"/>
          <w:rFonts w:ascii="Arial" w:hAnsi="Arial" w:cs="Arial"/>
          <w:bCs/>
        </w:rPr>
        <w:t xml:space="preserve">OPZ. </w:t>
      </w:r>
    </w:p>
    <w:p w14:paraId="67D66B69" w14:textId="1C05E4BE" w:rsidR="0072144B" w:rsidRPr="00E8207C" w:rsidRDefault="0072144B" w:rsidP="00E8207C">
      <w:pPr>
        <w:pStyle w:val="Akapitzlist1"/>
        <w:numPr>
          <w:ilvl w:val="0"/>
          <w:numId w:val="25"/>
        </w:numPr>
        <w:spacing w:after="120" w:line="23" w:lineRule="atLeast"/>
        <w:ind w:left="426"/>
        <w:jc w:val="both"/>
        <w:rPr>
          <w:rStyle w:val="Brak"/>
          <w:rFonts w:ascii="Arial" w:hAnsi="Arial" w:cs="Arial"/>
          <w:bCs/>
        </w:rPr>
      </w:pPr>
      <w:r w:rsidRPr="00E8207C">
        <w:rPr>
          <w:rStyle w:val="Brak"/>
          <w:rFonts w:ascii="Arial" w:hAnsi="Arial" w:cs="Arial"/>
          <w:bCs/>
        </w:rPr>
        <w:t xml:space="preserve">Po dostarczeniu urządzeń oraz materiałów zatwierdzonych przez Zamawiającego zgodnie z ust. 12, a przed wykonaniem prac z użyciem danego urządzenia lub materiału, Wykonawca musi uzyskać pisemne potwierdzenie Inspektora Nadzoru o zgodności dostarczonego materiału lub urządzenia z zatwierdzonym wnioskiem materiałowym. </w:t>
      </w:r>
    </w:p>
    <w:p w14:paraId="27E38F23" w14:textId="691B1482" w:rsidR="0072144B" w:rsidRPr="00E8207C" w:rsidRDefault="0072144B" w:rsidP="00E8207C">
      <w:pPr>
        <w:pStyle w:val="Akapitzlist1"/>
        <w:numPr>
          <w:ilvl w:val="0"/>
          <w:numId w:val="25"/>
        </w:numPr>
        <w:spacing w:after="120" w:line="23" w:lineRule="atLeast"/>
        <w:ind w:left="426"/>
        <w:jc w:val="both"/>
        <w:rPr>
          <w:rStyle w:val="Brak"/>
          <w:rFonts w:ascii="Arial" w:hAnsi="Arial" w:cs="Arial"/>
          <w:bCs/>
        </w:rPr>
      </w:pPr>
      <w:r w:rsidRPr="00E8207C">
        <w:rPr>
          <w:rStyle w:val="Brak"/>
          <w:rFonts w:ascii="Arial" w:hAnsi="Arial" w:cs="Arial"/>
          <w:bCs/>
        </w:rPr>
        <w:t>Jeżeli w wyniku badań, inspekcji, pomiarów lub prób zostanie stwierdzone, że urządzenie, materiał lub wykonanie Przedmiotu Umowy są wadliwe lub w inny sposób niezgodne z Umową lub OPZ, to Zamawiający może odrzucić to urządzenie, materiał lub wykonawstwo powiadamiając o tym Wykonawcę z odpowiednim uzasadnieniem. W takich przypadkach Wykonawca zobowiązany będzie do zastąpienia takich urządzeń, materiałów lub wykonawstwa właściwymi, o parametrach zgodnych z Umową. Koszt wykonania takiego zastąpienia poniesie Wykonawca.</w:t>
      </w:r>
    </w:p>
    <w:p w14:paraId="28EFF920" w14:textId="4B150C9F" w:rsidR="0072144B" w:rsidRPr="00E8207C" w:rsidRDefault="0072144B" w:rsidP="00E8207C">
      <w:pPr>
        <w:pStyle w:val="Akapitzlist1"/>
        <w:numPr>
          <w:ilvl w:val="0"/>
          <w:numId w:val="25"/>
        </w:numPr>
        <w:spacing w:after="120" w:line="23" w:lineRule="atLeast"/>
        <w:ind w:left="426"/>
        <w:jc w:val="both"/>
        <w:rPr>
          <w:rStyle w:val="Brak"/>
          <w:rFonts w:ascii="Arial" w:hAnsi="Arial" w:cs="Arial"/>
          <w:bCs/>
        </w:rPr>
      </w:pPr>
      <w:r w:rsidRPr="00E8207C">
        <w:rPr>
          <w:rStyle w:val="Brak"/>
          <w:rFonts w:ascii="Arial" w:hAnsi="Arial" w:cs="Arial"/>
          <w:bCs/>
        </w:rPr>
        <w:t>Przyjmuje się, że wszelkie prace i elementy Przedmiotu Umowy, w których znajdują się niezbadane i niezaakceptowane urządzenia, materiały i wykonawstwo, Wykonawca wykonuje na własne ryzyko, licząc się z ich nieprzyjęciem przez Zamawiającego.</w:t>
      </w:r>
    </w:p>
    <w:p w14:paraId="26CA4F69" w14:textId="77777777" w:rsidR="00D37898" w:rsidRPr="00E8207C" w:rsidRDefault="00D37898" w:rsidP="00E8207C">
      <w:pPr>
        <w:pStyle w:val="Akapitzlist1"/>
        <w:numPr>
          <w:ilvl w:val="0"/>
          <w:numId w:val="25"/>
        </w:numPr>
        <w:spacing w:after="120" w:line="23" w:lineRule="atLeast"/>
        <w:ind w:left="426"/>
        <w:jc w:val="both"/>
        <w:rPr>
          <w:rStyle w:val="Brak"/>
          <w:rFonts w:ascii="Arial" w:hAnsi="Arial" w:cs="Arial"/>
          <w:bCs/>
        </w:rPr>
      </w:pPr>
      <w:r w:rsidRPr="00E8207C">
        <w:rPr>
          <w:rStyle w:val="Brak"/>
          <w:rFonts w:ascii="Arial" w:hAnsi="Arial" w:cs="Arial"/>
          <w:bCs/>
        </w:rPr>
        <w:t>W ramach Przedmiotu Umowy Wykonawca na podstawie „Instrukcji wypełniania tabeli importu OT” wypełni arkusz „Import OT”, który będzie podstawą przyjęcia środków trwałych powstałych podczas realizacji inwestycji. Zamawiający zastrzega sobie możliwość aktualizacji instrukcji „Struktura środków trwałych”. Aktualizacja instrukcji nie będzie wymagała zmiany do Umowy (aneksu).</w:t>
      </w:r>
    </w:p>
    <w:p w14:paraId="3A552EE9" w14:textId="77777777" w:rsidR="00D37898" w:rsidRPr="00E8207C" w:rsidRDefault="00D37898" w:rsidP="00E8207C">
      <w:pPr>
        <w:pStyle w:val="Akapitzlist1"/>
        <w:numPr>
          <w:ilvl w:val="0"/>
          <w:numId w:val="25"/>
        </w:numPr>
        <w:spacing w:after="120" w:line="23" w:lineRule="atLeast"/>
        <w:ind w:left="426"/>
        <w:jc w:val="both"/>
        <w:rPr>
          <w:rStyle w:val="Brak"/>
          <w:rFonts w:ascii="Arial" w:hAnsi="Arial" w:cs="Arial"/>
          <w:bCs/>
        </w:rPr>
      </w:pPr>
      <w:r w:rsidRPr="00E8207C">
        <w:rPr>
          <w:rStyle w:val="Brak"/>
          <w:rFonts w:ascii="Arial" w:hAnsi="Arial" w:cs="Arial"/>
          <w:bCs/>
        </w:rPr>
        <w:t>W ramach Przedmiotu Umowy Wykonawca dokona przetworzenia cyfrowego dokumentacji papierowej. Przetworzeniu cyfrowemu podlegają dokumenty w wersji ostatecznej przygotowane w celu przekazania Zamawiającemu. Wykonawca musi dysponować własnym zapleczem technicznym niezbędnym do realizacji zamówienia. Przetworzenie cyfrowe dokumentacji papierowej tworzonej w ramach realizacji Przedmiotu Umowy wraz z wprowadzeniem tej dokumentacji do systemu informatycznego, który służy do obsługi i zarządzania Cyfrowym Archiwum Danych AQUANET S.A., należy przygotować zgodnie z wytycznymi dot. formy cyfrowej wykonywanej dokumentacji przez Wykonawców inwestycji wraz z instrukcjami dotyczącymi wprowadzenia do systemu i indeksacji atrybutami. Zamawiający zastrzega sobie możliwość aktualizacji instrukcji archiwizacji. Aktualizacja instrukcji nie będzie wymagała zmiany do Umowy (aneksu). Zamawiający w celu przetworzenia cyfrowej dokumentacji powykonawczej zobowiązuje się przeprowadzić szkolenia pracownika Wykonawcy z zakresu obsługi oprogramowania Cyfrowego Archiwum Danych w siedzibie Zamawiającego. Termin szkolenia zostanie ustalony przez Zamawiającego (konsultanta merytorycznego) i Wykonawcę.</w:t>
      </w:r>
    </w:p>
    <w:p w14:paraId="31A1F0D9" w14:textId="13430DC6" w:rsidR="00F56F28" w:rsidRPr="00E8207C" w:rsidRDefault="00656F3E" w:rsidP="00E8207C">
      <w:pPr>
        <w:pStyle w:val="Akapitzlist1"/>
        <w:numPr>
          <w:ilvl w:val="0"/>
          <w:numId w:val="25"/>
        </w:numPr>
        <w:spacing w:after="120" w:line="23" w:lineRule="atLeast"/>
        <w:ind w:left="426"/>
        <w:jc w:val="both"/>
        <w:rPr>
          <w:rStyle w:val="Brak"/>
          <w:rFonts w:ascii="Arial" w:hAnsi="Arial" w:cs="Arial"/>
          <w:bCs/>
        </w:rPr>
      </w:pPr>
      <w:r w:rsidRPr="00E8207C">
        <w:rPr>
          <w:rStyle w:val="Brak"/>
          <w:rFonts w:ascii="Arial" w:hAnsi="Arial" w:cs="Arial"/>
          <w:bCs/>
        </w:rPr>
        <w:t>Wykonawca potwierdza, że aktualne jest oświadczenie złożone przez niego w trakcie postępowania, w wyniku którego zawarta została Umowa, dotyczące tego, że nie podlega on wykluczeniu na podstawie art. 7</w:t>
      </w:r>
      <w:r w:rsidR="009844B9" w:rsidRPr="00E8207C">
        <w:rPr>
          <w:rStyle w:val="Brak"/>
          <w:rFonts w:ascii="Arial" w:hAnsi="Arial" w:cs="Arial"/>
          <w:bCs/>
        </w:rPr>
        <w:t xml:space="preserve"> ust. 9 w zw z</w:t>
      </w:r>
      <w:r w:rsidRPr="00E8207C">
        <w:rPr>
          <w:rStyle w:val="Brak"/>
          <w:rFonts w:ascii="Arial" w:hAnsi="Arial" w:cs="Arial"/>
          <w:bCs/>
        </w:rPr>
        <w:t xml:space="preserve"> ust. 1 ustawy z dnia 13 kwietnia 2022 r. o szczególnych rozwiązaniach w zakresie przeciwdziałania wspieraniu agresji na Ukrainę oraz służących ochronie bezpieczeństwa narodowego. Ponadto Wykonawca zobowiązuje się do niezwłocznego informowania Zamawiającego o każdorazowej zmianie w ww. zakresie, nie później jednak niż w terminie 2 dni od momentu dowiedzenia się </w:t>
      </w:r>
      <w:r w:rsidRPr="00E8207C">
        <w:rPr>
          <w:rStyle w:val="Brak"/>
          <w:rFonts w:ascii="Arial" w:hAnsi="Arial" w:cs="Arial"/>
          <w:bCs/>
        </w:rPr>
        <w:lastRenderedPageBreak/>
        <w:t>przez niego o jej zaistnieniu.</w:t>
      </w:r>
      <w:r w:rsidR="00F47D68" w:rsidRPr="00E8207C">
        <w:rPr>
          <w:rStyle w:val="Brak"/>
          <w:rFonts w:ascii="Arial" w:hAnsi="Arial" w:cs="Arial"/>
          <w:bCs/>
        </w:rPr>
        <w:t xml:space="preserve"> W przypadku zmiany statusu Wykonawcy w zakresie, o którym mowa w zdaniach poprzedzających, Zamawiający ma prawo odstąpienia od Umowy z przyczyn leżących po stronie Wykonawcy, ze skutkiem natychmiastowym, w terminie 7 dni od dnia powzięcia wiedzy o ww. zmianie.</w:t>
      </w:r>
    </w:p>
    <w:p w14:paraId="242A7D9B" w14:textId="35A6C404" w:rsidR="00F33FAA" w:rsidRPr="00E8207C" w:rsidRDefault="00F33FAA" w:rsidP="00E8207C">
      <w:pPr>
        <w:pStyle w:val="Akapitzlist1"/>
        <w:numPr>
          <w:ilvl w:val="0"/>
          <w:numId w:val="25"/>
        </w:numPr>
        <w:spacing w:after="120" w:line="23" w:lineRule="atLeast"/>
        <w:ind w:left="426"/>
        <w:jc w:val="both"/>
        <w:rPr>
          <w:rStyle w:val="Brak"/>
          <w:rFonts w:ascii="Arial" w:hAnsi="Arial" w:cs="Arial"/>
          <w:bCs/>
        </w:rPr>
      </w:pPr>
      <w:r w:rsidRPr="00E8207C">
        <w:rPr>
          <w:rStyle w:val="Brak"/>
          <w:rFonts w:ascii="Arial" w:hAnsi="Arial" w:cs="Arial"/>
          <w:bCs/>
        </w:rPr>
        <w:t>W przypadku zmiany statusu Wykonawcy, o którym mowa w ust. 18, Zamawiający jest uprawniony do odstąpienia od umowy ze skutkiem natychmiastowym, z przyczyn leżących po stronie Wykonawcy, w terminie 7 dni od dnia powzięcia wiedzy o tej zmianie</w:t>
      </w:r>
    </w:p>
    <w:p w14:paraId="3E42B1E2" w14:textId="2AD40E04" w:rsidR="00582AE9" w:rsidRPr="00E8207C" w:rsidRDefault="00F56F28" w:rsidP="00E8207C">
      <w:pPr>
        <w:pStyle w:val="Akapitzlist1"/>
        <w:numPr>
          <w:ilvl w:val="0"/>
          <w:numId w:val="25"/>
        </w:numPr>
        <w:spacing w:after="120" w:line="23" w:lineRule="atLeast"/>
        <w:ind w:left="426"/>
        <w:jc w:val="both"/>
        <w:rPr>
          <w:rStyle w:val="Brak"/>
          <w:rFonts w:ascii="Arial" w:hAnsi="Arial" w:cs="Arial"/>
          <w:bCs/>
        </w:rPr>
      </w:pPr>
      <w:r w:rsidRPr="00E8207C">
        <w:rPr>
          <w:rStyle w:val="Brak"/>
          <w:rFonts w:ascii="Arial" w:hAnsi="Arial" w:cs="Arial"/>
          <w:bCs/>
        </w:rPr>
        <w:t>Dla sprawnej komunikacji oraz realizacji Przedmiotu Umowy Zamawiający umożliwi Wykonawcy korzystanie z infrastruktury teleinformatycznej Zamawiającego przy wykorzystaniu tunelu VPN (IPSEC site-to-site lub OpenVPN) oraz rejestrujących systemów przesiadkowych (jump host). Dostęp Wykonawcy do systemu Zamawiającego odbywać się będzie na zasadach i w zakresie wskazanym w Regulaminie dostępu do sieci VPN Aquanet S.A., który stanowi Załącznik nr 8 do Umowy. Wykonawca zobowiązuje się do przestrzegania postanowień Regulaminu dostępu do sieci VPN Aquanet S.A.</w:t>
      </w:r>
    </w:p>
    <w:p w14:paraId="7D8B3407" w14:textId="6A784699" w:rsidR="00582AE9" w:rsidRPr="00E8207C" w:rsidRDefault="00582AE9" w:rsidP="00E8207C">
      <w:pPr>
        <w:pStyle w:val="Akapitzlist1"/>
        <w:numPr>
          <w:ilvl w:val="0"/>
          <w:numId w:val="25"/>
        </w:numPr>
        <w:spacing w:after="120" w:line="23" w:lineRule="atLeast"/>
        <w:ind w:left="426"/>
        <w:jc w:val="both"/>
        <w:rPr>
          <w:rStyle w:val="Brak"/>
          <w:rFonts w:ascii="Arial" w:hAnsi="Arial" w:cs="Arial"/>
          <w:bCs/>
        </w:rPr>
      </w:pPr>
      <w:r w:rsidRPr="00E8207C">
        <w:rPr>
          <w:rStyle w:val="Brak"/>
          <w:rFonts w:ascii="Arial" w:hAnsi="Arial" w:cs="Arial"/>
          <w:bCs/>
        </w:rPr>
        <w:t xml:space="preserve">W trakcie realizacji Przedmiotu Umowy, Strony stosować będą </w:t>
      </w:r>
      <w:bookmarkStart w:id="0" w:name="_Hlk170121739"/>
      <w:r w:rsidRPr="00E8207C">
        <w:rPr>
          <w:rStyle w:val="Brak"/>
          <w:rFonts w:ascii="Arial" w:hAnsi="Arial" w:cs="Arial"/>
          <w:bCs/>
        </w:rPr>
        <w:t>kwalifikowane podpisy elektroniczne</w:t>
      </w:r>
      <w:bookmarkEnd w:id="0"/>
      <w:r w:rsidRPr="00E8207C">
        <w:rPr>
          <w:rStyle w:val="Brak"/>
          <w:rFonts w:ascii="Arial" w:hAnsi="Arial" w:cs="Arial"/>
          <w:bCs/>
        </w:rPr>
        <w:t xml:space="preserve">. Wykaz dokumentów, dla których stosowany będzie kwalifikowany podpis elektroniczny stanowi Załącznik nr 9 do Umowy. Wykonawca zapewni we własnym zakresie posiadanie </w:t>
      </w:r>
      <w:r w:rsidR="00D713ED" w:rsidRPr="00E8207C">
        <w:rPr>
          <w:rStyle w:val="Brak"/>
          <w:rFonts w:ascii="Arial" w:hAnsi="Arial" w:cs="Arial"/>
          <w:bCs/>
        </w:rPr>
        <w:t>kwalifikowanych podpisów elektronicznych</w:t>
      </w:r>
      <w:r w:rsidR="00D713ED" w:rsidRPr="00E8207C" w:rsidDel="00D713ED">
        <w:rPr>
          <w:rStyle w:val="Brak"/>
          <w:rFonts w:ascii="Arial" w:hAnsi="Arial" w:cs="Arial"/>
          <w:bCs/>
        </w:rPr>
        <w:t xml:space="preserve"> </w:t>
      </w:r>
      <w:r w:rsidR="00D713ED" w:rsidRPr="00E8207C">
        <w:rPr>
          <w:rStyle w:val="Brak"/>
          <w:rFonts w:ascii="Arial" w:hAnsi="Arial" w:cs="Arial"/>
          <w:bCs/>
        </w:rPr>
        <w:t>przez</w:t>
      </w:r>
      <w:r w:rsidRPr="00E8207C">
        <w:rPr>
          <w:rStyle w:val="Brak"/>
          <w:rFonts w:ascii="Arial" w:hAnsi="Arial" w:cs="Arial"/>
          <w:bCs/>
        </w:rPr>
        <w:t xml:space="preserve"> os</w:t>
      </w:r>
      <w:r w:rsidR="00D713ED" w:rsidRPr="00E8207C">
        <w:rPr>
          <w:rStyle w:val="Brak"/>
          <w:rFonts w:ascii="Arial" w:hAnsi="Arial" w:cs="Arial"/>
          <w:bCs/>
        </w:rPr>
        <w:t>oby</w:t>
      </w:r>
      <w:r w:rsidRPr="00E8207C">
        <w:rPr>
          <w:rStyle w:val="Brak"/>
          <w:rFonts w:ascii="Arial" w:hAnsi="Arial" w:cs="Arial"/>
          <w:bCs/>
        </w:rPr>
        <w:t xml:space="preserve"> uczestnicząc</w:t>
      </w:r>
      <w:r w:rsidR="00D713ED" w:rsidRPr="00E8207C">
        <w:rPr>
          <w:rStyle w:val="Brak"/>
          <w:rFonts w:ascii="Arial" w:hAnsi="Arial" w:cs="Arial"/>
          <w:bCs/>
        </w:rPr>
        <w:t>e</w:t>
      </w:r>
      <w:r w:rsidRPr="00E8207C">
        <w:rPr>
          <w:rStyle w:val="Brak"/>
          <w:rFonts w:ascii="Arial" w:hAnsi="Arial" w:cs="Arial"/>
          <w:bCs/>
        </w:rPr>
        <w:t xml:space="preserve"> po stronie Wykonawcy w realizacji Przedmiotu Umowy, których podpis będzie wymagany na dokumentach, wymienionych w Załączniku nr 9 do Umowy. Zamawiający zastrzega sobie prawo do</w:t>
      </w:r>
      <w:r w:rsidR="00F73002" w:rsidRPr="00E8207C">
        <w:rPr>
          <w:rStyle w:val="Brak"/>
          <w:rFonts w:ascii="Arial" w:hAnsi="Arial" w:cs="Arial"/>
          <w:bCs/>
        </w:rPr>
        <w:t xml:space="preserve"> jednostronnego</w:t>
      </w:r>
      <w:r w:rsidRPr="00E8207C">
        <w:rPr>
          <w:rStyle w:val="Brak"/>
          <w:rFonts w:ascii="Arial" w:hAnsi="Arial" w:cs="Arial"/>
          <w:bCs/>
        </w:rPr>
        <w:t xml:space="preserve"> rozszerzenia listy dokumentów wymienionych w Załączniku nr 9 o inne konieczne do realizacji Umowy dokumenty</w:t>
      </w:r>
      <w:r w:rsidR="00166B9B" w:rsidRPr="00E8207C">
        <w:rPr>
          <w:rStyle w:val="Brak"/>
          <w:rFonts w:ascii="Arial" w:hAnsi="Arial" w:cs="Arial"/>
          <w:bCs/>
        </w:rPr>
        <w:t xml:space="preserve"> (a tym samym do jednostronnej zmiany załącznika nr 9 do Umowy)</w:t>
      </w:r>
      <w:r w:rsidRPr="00E8207C">
        <w:rPr>
          <w:rStyle w:val="Brak"/>
          <w:rFonts w:ascii="Arial" w:hAnsi="Arial" w:cs="Arial"/>
          <w:bCs/>
        </w:rPr>
        <w:t xml:space="preserve">. W przypadku gdy będą to dokumenty podpisywane podpisem elektronicznym kwalifikowanym, nie wpłynie to na wysokość Wynagrodzenia. W przypadku realizacji Przedmiotu Umowy z udziałem Podwykonawców i/lub Podwykonawców RB, o których mowa w § </w:t>
      </w:r>
      <w:r w:rsidR="008F1237" w:rsidRPr="00E8207C">
        <w:rPr>
          <w:rStyle w:val="Brak"/>
          <w:rFonts w:ascii="Arial" w:hAnsi="Arial" w:cs="Arial"/>
          <w:bCs/>
        </w:rPr>
        <w:t>6</w:t>
      </w:r>
      <w:r w:rsidRPr="00E8207C">
        <w:rPr>
          <w:rStyle w:val="Brak"/>
          <w:rFonts w:ascii="Arial" w:hAnsi="Arial" w:cs="Arial"/>
          <w:bCs/>
        </w:rPr>
        <w:t xml:space="preserve"> Umowy, Wykonawca zapewni, aby Podwykonawca i/lub Podwykonawca RB stosował kwalifikowane podpisy elektroniczne w przypadku, gdy Podwykonawcy i/lub Podwykonawcy RB będą podpisywać dokumenty, </w:t>
      </w:r>
      <w:r w:rsidR="00F73002" w:rsidRPr="00E8207C">
        <w:rPr>
          <w:rStyle w:val="Brak"/>
          <w:rFonts w:ascii="Arial" w:hAnsi="Arial" w:cs="Arial"/>
          <w:bCs/>
        </w:rPr>
        <w:t>zawarte</w:t>
      </w:r>
      <w:r w:rsidRPr="00E8207C">
        <w:rPr>
          <w:rStyle w:val="Brak"/>
          <w:rFonts w:ascii="Arial" w:hAnsi="Arial" w:cs="Arial"/>
          <w:bCs/>
        </w:rPr>
        <w:t xml:space="preserve"> w Załączniku nr 9 do Umowy.</w:t>
      </w:r>
      <w:r w:rsidR="00166B9B" w:rsidRPr="00E8207C">
        <w:rPr>
          <w:rStyle w:val="Brak"/>
          <w:rFonts w:ascii="Arial" w:hAnsi="Arial" w:cs="Arial"/>
          <w:bCs/>
        </w:rPr>
        <w:t xml:space="preserve"> Każdorazowe uchybienie powyższemu obowiązkowi – brak możliwości podpisania dokumentu wymienionego w Załączniku nr 9 do Umowy kwalifikowanym podpisem elektronicznym skutkować będzie prawem Zamawiającego do naliczenia kary umownej określonej w </w:t>
      </w:r>
      <w:r w:rsidR="00C13E35" w:rsidRPr="00E8207C">
        <w:rPr>
          <w:rStyle w:val="Brak"/>
          <w:rFonts w:ascii="Arial" w:hAnsi="Arial" w:cs="Arial"/>
          <w:bCs/>
        </w:rPr>
        <w:t>§9 ust. 1 lit. f Umowy.</w:t>
      </w:r>
    </w:p>
    <w:p w14:paraId="34D2B871" w14:textId="77777777" w:rsidR="009960DD" w:rsidRPr="00E8207C" w:rsidRDefault="009960DD" w:rsidP="00E8207C">
      <w:pPr>
        <w:spacing w:after="120" w:line="23" w:lineRule="atLeast"/>
        <w:contextualSpacing/>
        <w:rPr>
          <w:rStyle w:val="Brak"/>
          <w:rFonts w:ascii="Arial" w:hAnsi="Arial" w:cs="Arial"/>
          <w:b/>
          <w:bCs/>
        </w:rPr>
      </w:pPr>
    </w:p>
    <w:p w14:paraId="3F70E1EB" w14:textId="5CEACB4E" w:rsidR="00013A67" w:rsidRPr="00E8207C" w:rsidRDefault="00F75D85" w:rsidP="00E8207C">
      <w:pPr>
        <w:spacing w:after="120" w:line="23" w:lineRule="atLeast"/>
        <w:contextualSpacing/>
        <w:jc w:val="center"/>
        <w:rPr>
          <w:rStyle w:val="Brak"/>
          <w:rFonts w:ascii="Arial" w:hAnsi="Arial" w:cs="Arial"/>
          <w:b/>
          <w:bCs/>
        </w:rPr>
      </w:pPr>
      <w:r w:rsidRPr="00E8207C">
        <w:rPr>
          <w:rStyle w:val="Brak"/>
          <w:rFonts w:ascii="Arial" w:hAnsi="Arial" w:cs="Arial"/>
          <w:b/>
          <w:bCs/>
        </w:rPr>
        <w:t xml:space="preserve">§ </w:t>
      </w:r>
      <w:r w:rsidR="00704024" w:rsidRPr="00E8207C">
        <w:rPr>
          <w:rStyle w:val="Brak"/>
          <w:rFonts w:ascii="Arial" w:hAnsi="Arial" w:cs="Arial"/>
          <w:b/>
          <w:bCs/>
        </w:rPr>
        <w:t>5</w:t>
      </w:r>
    </w:p>
    <w:p w14:paraId="03435ED1" w14:textId="12FA9128" w:rsidR="003B52ED" w:rsidRPr="00E8207C" w:rsidRDefault="006F09B3" w:rsidP="00E8207C">
      <w:pPr>
        <w:widowControl w:val="0"/>
        <w:autoSpaceDN w:val="0"/>
        <w:adjustRightInd w:val="0"/>
        <w:spacing w:after="120" w:line="23" w:lineRule="atLeast"/>
        <w:ind w:left="426" w:hanging="426"/>
        <w:contextualSpacing/>
        <w:jc w:val="center"/>
        <w:rPr>
          <w:rFonts w:ascii="Arial" w:hAnsi="Arial" w:cs="Arial"/>
          <w:b/>
          <w:kern w:val="1"/>
          <w:lang w:eastAsia="zh-CN" w:bidi="hi-IN"/>
        </w:rPr>
      </w:pPr>
      <w:r w:rsidRPr="00E8207C">
        <w:rPr>
          <w:rFonts w:ascii="Arial" w:hAnsi="Arial" w:cs="Arial"/>
          <w:b/>
          <w:kern w:val="1"/>
          <w:lang w:eastAsia="zh-CN" w:bidi="hi-IN"/>
        </w:rPr>
        <w:t>Odbiór Przedmiotu Umowy</w:t>
      </w:r>
    </w:p>
    <w:p w14:paraId="37E15D48" w14:textId="77777777" w:rsidR="00825073" w:rsidRPr="00E8207C" w:rsidRDefault="00825073" w:rsidP="00E8207C">
      <w:pPr>
        <w:pStyle w:val="Akapitzlist1"/>
        <w:numPr>
          <w:ilvl w:val="0"/>
          <w:numId w:val="34"/>
        </w:numPr>
        <w:spacing w:after="120" w:line="23" w:lineRule="atLeast"/>
        <w:ind w:left="426"/>
        <w:jc w:val="both"/>
        <w:rPr>
          <w:rFonts w:ascii="Arial" w:hAnsi="Arial" w:cs="Arial"/>
          <w:kern w:val="1"/>
          <w:lang w:eastAsia="zh-CN" w:bidi="hi-IN"/>
        </w:rPr>
      </w:pPr>
      <w:r w:rsidRPr="00E8207C">
        <w:rPr>
          <w:rFonts w:ascii="Arial" w:hAnsi="Arial" w:cs="Arial"/>
          <w:kern w:val="1"/>
          <w:lang w:eastAsia="zh-CN" w:bidi="hi-IN"/>
        </w:rPr>
        <w:t>Przed przekazaniem Przedmiotu Umowy, Wykonawca umożliwi Zamawiającemu śledzenie postępu prac i zgłaszanie poprawek.</w:t>
      </w:r>
    </w:p>
    <w:p w14:paraId="199E44EB" w14:textId="634DCAE5" w:rsidR="001629EC" w:rsidRPr="00E8207C" w:rsidRDefault="001629EC" w:rsidP="00E8207C">
      <w:pPr>
        <w:pStyle w:val="Akapitzlist1"/>
        <w:numPr>
          <w:ilvl w:val="0"/>
          <w:numId w:val="34"/>
        </w:numPr>
        <w:spacing w:after="120" w:line="23" w:lineRule="atLeast"/>
        <w:ind w:left="426"/>
        <w:jc w:val="both"/>
        <w:rPr>
          <w:rFonts w:ascii="Arial" w:hAnsi="Arial" w:cs="Arial"/>
          <w:kern w:val="1"/>
          <w:lang w:eastAsia="zh-CN" w:bidi="hi-IN"/>
        </w:rPr>
      </w:pPr>
      <w:r w:rsidRPr="00E8207C">
        <w:rPr>
          <w:rFonts w:ascii="Arial" w:hAnsi="Arial" w:cs="Arial"/>
          <w:kern w:val="1"/>
          <w:lang w:eastAsia="zh-CN" w:bidi="hi-IN"/>
        </w:rPr>
        <w:t>Po zakończeniu wykonywania części Przedmiotu Umowy (zgodnie z Harmonogramem) Wykonawca każdorazowo zgłosi Zamawiającemu pisemnie gotowość do odbioru częściowego Przedmiotu Umowy</w:t>
      </w:r>
      <w:r w:rsidR="00F30787" w:rsidRPr="00E8207C">
        <w:rPr>
          <w:rFonts w:ascii="Arial" w:hAnsi="Arial" w:cs="Arial"/>
          <w:kern w:val="1"/>
          <w:lang w:eastAsia="zh-CN" w:bidi="hi-IN"/>
        </w:rPr>
        <w:t xml:space="preserve">, przy czym zgłoszeniu podlegać mogą jedynie </w:t>
      </w:r>
      <w:r w:rsidR="00F30787" w:rsidRPr="00E8207C">
        <w:rPr>
          <w:rFonts w:ascii="Arial" w:hAnsi="Arial" w:cs="Arial"/>
        </w:rPr>
        <w:t>całkowicie wykonane pozycje w przedmiarze robót</w:t>
      </w:r>
      <w:r w:rsidRPr="00E8207C">
        <w:rPr>
          <w:rFonts w:ascii="Arial" w:hAnsi="Arial" w:cs="Arial"/>
          <w:kern w:val="1"/>
          <w:lang w:eastAsia="zh-CN" w:bidi="hi-IN"/>
        </w:rPr>
        <w:t xml:space="preserve">. </w:t>
      </w:r>
    </w:p>
    <w:p w14:paraId="67C6BB2B" w14:textId="4C679FE7" w:rsidR="001629EC" w:rsidRPr="00E8207C" w:rsidRDefault="001629EC" w:rsidP="00E8207C">
      <w:pPr>
        <w:pStyle w:val="Akapitzlist1"/>
        <w:numPr>
          <w:ilvl w:val="0"/>
          <w:numId w:val="34"/>
        </w:numPr>
        <w:spacing w:after="120" w:line="23" w:lineRule="atLeast"/>
        <w:ind w:left="426"/>
        <w:jc w:val="both"/>
        <w:rPr>
          <w:rFonts w:ascii="Arial" w:hAnsi="Arial" w:cs="Arial"/>
          <w:kern w:val="1"/>
          <w:lang w:eastAsia="zh-CN" w:bidi="hi-IN"/>
        </w:rPr>
      </w:pPr>
      <w:r w:rsidRPr="00E8207C">
        <w:rPr>
          <w:rFonts w:ascii="Arial" w:hAnsi="Arial" w:cs="Arial"/>
          <w:kern w:val="1"/>
          <w:lang w:eastAsia="zh-CN" w:bidi="hi-IN"/>
        </w:rPr>
        <w:t xml:space="preserve">Odbiór częściowy Przedmiotu Umowy przeprowadzony zostanie w ciągu 7 dni od dnia pisemnego zgłoszenia przez Wykonawcę gotowości do odbioru częściowego. </w:t>
      </w:r>
      <w:r w:rsidRPr="00E8207C">
        <w:rPr>
          <w:rFonts w:ascii="Arial" w:hAnsi="Arial" w:cs="Arial"/>
        </w:rPr>
        <w:t xml:space="preserve"> </w:t>
      </w:r>
    </w:p>
    <w:p w14:paraId="4E074B9E" w14:textId="028A95E6" w:rsidR="001629EC" w:rsidRPr="00E8207C" w:rsidRDefault="001629EC" w:rsidP="00E8207C">
      <w:pPr>
        <w:pStyle w:val="Akapitzlist1"/>
        <w:numPr>
          <w:ilvl w:val="0"/>
          <w:numId w:val="34"/>
        </w:numPr>
        <w:spacing w:after="120" w:line="23" w:lineRule="atLeast"/>
        <w:ind w:left="426"/>
        <w:jc w:val="both"/>
        <w:rPr>
          <w:rFonts w:ascii="Arial" w:hAnsi="Arial" w:cs="Arial"/>
          <w:kern w:val="1"/>
          <w:lang w:eastAsia="zh-CN" w:bidi="hi-IN"/>
        </w:rPr>
      </w:pPr>
      <w:r w:rsidRPr="00E8207C">
        <w:rPr>
          <w:rFonts w:ascii="Arial" w:hAnsi="Arial" w:cs="Arial"/>
          <w:kern w:val="1"/>
          <w:lang w:eastAsia="zh-CN" w:bidi="hi-IN"/>
        </w:rPr>
        <w:t>Jeżeli w toku odbioru częściowego Przedmiotu Umowy zostaną stwierdzone wady, wówczas:</w:t>
      </w:r>
    </w:p>
    <w:p w14:paraId="08ECD4ED" w14:textId="77777777" w:rsidR="001629EC" w:rsidRPr="00E8207C" w:rsidRDefault="001629EC" w:rsidP="00E8207C">
      <w:pPr>
        <w:pStyle w:val="Akapitzlist"/>
        <w:numPr>
          <w:ilvl w:val="0"/>
          <w:numId w:val="20"/>
        </w:numPr>
        <w:spacing w:after="120" w:line="23" w:lineRule="atLeast"/>
        <w:jc w:val="both"/>
        <w:rPr>
          <w:rFonts w:ascii="Arial" w:hAnsi="Arial" w:cs="Arial"/>
          <w:vanish/>
          <w:kern w:val="1"/>
          <w:lang w:eastAsia="zh-CN" w:bidi="hi-IN"/>
        </w:rPr>
      </w:pPr>
    </w:p>
    <w:p w14:paraId="00B14A7D" w14:textId="77777777" w:rsidR="001629EC" w:rsidRPr="00E8207C" w:rsidRDefault="001629EC" w:rsidP="00E8207C">
      <w:pPr>
        <w:pStyle w:val="Akapitzlist"/>
        <w:numPr>
          <w:ilvl w:val="0"/>
          <w:numId w:val="20"/>
        </w:numPr>
        <w:spacing w:after="120" w:line="23" w:lineRule="atLeast"/>
        <w:jc w:val="both"/>
        <w:rPr>
          <w:rFonts w:ascii="Arial" w:hAnsi="Arial" w:cs="Arial"/>
          <w:vanish/>
          <w:kern w:val="1"/>
          <w:lang w:eastAsia="zh-CN" w:bidi="hi-IN"/>
        </w:rPr>
      </w:pPr>
    </w:p>
    <w:p w14:paraId="2C834E57" w14:textId="77777777" w:rsidR="001629EC" w:rsidRPr="00E8207C" w:rsidRDefault="001629EC" w:rsidP="00E8207C">
      <w:pPr>
        <w:pStyle w:val="Akapitzlist"/>
        <w:numPr>
          <w:ilvl w:val="0"/>
          <w:numId w:val="20"/>
        </w:numPr>
        <w:spacing w:after="120" w:line="23" w:lineRule="atLeast"/>
        <w:jc w:val="both"/>
        <w:rPr>
          <w:rFonts w:ascii="Arial" w:hAnsi="Arial" w:cs="Arial"/>
          <w:vanish/>
          <w:kern w:val="1"/>
          <w:lang w:eastAsia="zh-CN" w:bidi="hi-IN"/>
        </w:rPr>
      </w:pPr>
    </w:p>
    <w:p w14:paraId="44612A89" w14:textId="77777777" w:rsidR="001629EC" w:rsidRPr="00E8207C" w:rsidRDefault="001629EC" w:rsidP="00E8207C">
      <w:pPr>
        <w:pStyle w:val="Akapitzlist"/>
        <w:numPr>
          <w:ilvl w:val="0"/>
          <w:numId w:val="20"/>
        </w:numPr>
        <w:spacing w:after="120" w:line="23" w:lineRule="atLeast"/>
        <w:jc w:val="both"/>
        <w:rPr>
          <w:rFonts w:ascii="Arial" w:hAnsi="Arial" w:cs="Arial"/>
          <w:vanish/>
          <w:kern w:val="1"/>
          <w:lang w:eastAsia="zh-CN" w:bidi="hi-IN"/>
        </w:rPr>
      </w:pPr>
    </w:p>
    <w:p w14:paraId="5EA9A152" w14:textId="77777777" w:rsidR="001629EC" w:rsidRPr="00E8207C" w:rsidRDefault="001629EC" w:rsidP="00E8207C">
      <w:pPr>
        <w:pStyle w:val="Akapitzlist"/>
        <w:numPr>
          <w:ilvl w:val="0"/>
          <w:numId w:val="20"/>
        </w:numPr>
        <w:spacing w:after="120" w:line="23" w:lineRule="atLeast"/>
        <w:jc w:val="both"/>
        <w:rPr>
          <w:rFonts w:ascii="Arial" w:hAnsi="Arial" w:cs="Arial"/>
          <w:vanish/>
          <w:kern w:val="1"/>
          <w:lang w:eastAsia="zh-CN" w:bidi="hi-IN"/>
        </w:rPr>
      </w:pPr>
    </w:p>
    <w:p w14:paraId="2C9EBD54" w14:textId="461329AF" w:rsidR="001629EC" w:rsidRPr="00E8207C" w:rsidRDefault="00F30787" w:rsidP="00E8207C">
      <w:pPr>
        <w:spacing w:after="120" w:line="23" w:lineRule="atLeast"/>
        <w:ind w:left="993"/>
        <w:contextualSpacing/>
        <w:jc w:val="both"/>
        <w:rPr>
          <w:rFonts w:ascii="Arial" w:hAnsi="Arial" w:cs="Arial"/>
          <w:kern w:val="1"/>
          <w:lang w:eastAsia="zh-CN" w:bidi="hi-IN"/>
        </w:rPr>
      </w:pPr>
      <w:r w:rsidRPr="00E8207C">
        <w:rPr>
          <w:rFonts w:ascii="Arial" w:hAnsi="Arial" w:cs="Arial"/>
          <w:kern w:val="1"/>
          <w:lang w:eastAsia="zh-CN" w:bidi="hi-IN"/>
        </w:rPr>
        <w:t>4.1.</w:t>
      </w:r>
      <w:r w:rsidRPr="00E8207C">
        <w:rPr>
          <w:rFonts w:ascii="Arial" w:hAnsi="Arial" w:cs="Arial"/>
          <w:kern w:val="1"/>
          <w:lang w:eastAsia="zh-CN" w:bidi="hi-IN"/>
        </w:rPr>
        <w:tab/>
      </w:r>
      <w:r w:rsidR="001629EC" w:rsidRPr="00E8207C">
        <w:rPr>
          <w:rFonts w:ascii="Arial" w:hAnsi="Arial" w:cs="Arial"/>
          <w:kern w:val="1"/>
          <w:lang w:eastAsia="zh-CN" w:bidi="hi-IN"/>
        </w:rPr>
        <w:t>jeżeli wady dadzą się usunąć – Zamawiający może odmówić odbioru do czasu usunięcia wad;</w:t>
      </w:r>
    </w:p>
    <w:p w14:paraId="60D200A0" w14:textId="5ADD8BBF" w:rsidR="001629EC" w:rsidRPr="00E8207C" w:rsidRDefault="00F30787" w:rsidP="00E8207C">
      <w:pPr>
        <w:spacing w:after="120" w:line="23" w:lineRule="atLeast"/>
        <w:ind w:left="993"/>
        <w:contextualSpacing/>
        <w:jc w:val="both"/>
        <w:rPr>
          <w:rFonts w:ascii="Arial" w:hAnsi="Arial" w:cs="Arial"/>
          <w:kern w:val="1"/>
          <w:lang w:eastAsia="zh-CN" w:bidi="hi-IN"/>
        </w:rPr>
      </w:pPr>
      <w:r w:rsidRPr="00E8207C">
        <w:rPr>
          <w:rFonts w:ascii="Arial" w:hAnsi="Arial" w:cs="Arial"/>
          <w:kern w:val="1"/>
          <w:lang w:eastAsia="zh-CN" w:bidi="hi-IN"/>
        </w:rPr>
        <w:t>4.2.</w:t>
      </w:r>
      <w:r w:rsidRPr="00E8207C">
        <w:rPr>
          <w:rFonts w:ascii="Arial" w:hAnsi="Arial" w:cs="Arial"/>
          <w:kern w:val="1"/>
          <w:lang w:eastAsia="zh-CN" w:bidi="hi-IN"/>
        </w:rPr>
        <w:tab/>
      </w:r>
      <w:r w:rsidR="001629EC" w:rsidRPr="00E8207C">
        <w:rPr>
          <w:rFonts w:ascii="Arial" w:hAnsi="Arial" w:cs="Arial"/>
          <w:kern w:val="1"/>
          <w:lang w:eastAsia="zh-CN" w:bidi="hi-IN"/>
        </w:rPr>
        <w:t>jeżeli wady nie da się usunąć:</w:t>
      </w:r>
    </w:p>
    <w:p w14:paraId="736EF468" w14:textId="77777777" w:rsidR="001629EC" w:rsidRPr="00E8207C" w:rsidRDefault="001629EC" w:rsidP="00E8207C">
      <w:pPr>
        <w:numPr>
          <w:ilvl w:val="0"/>
          <w:numId w:val="21"/>
        </w:numPr>
        <w:spacing w:after="120" w:line="23" w:lineRule="atLeast"/>
        <w:ind w:left="1560" w:hanging="567"/>
        <w:contextualSpacing/>
        <w:jc w:val="both"/>
        <w:rPr>
          <w:rFonts w:ascii="Arial" w:hAnsi="Arial" w:cs="Arial"/>
          <w:kern w:val="1"/>
          <w:lang w:eastAsia="zh-CN" w:bidi="hi-IN"/>
        </w:rPr>
      </w:pPr>
      <w:r w:rsidRPr="00E8207C">
        <w:rPr>
          <w:rFonts w:ascii="Arial" w:hAnsi="Arial" w:cs="Arial"/>
          <w:kern w:val="1"/>
          <w:lang w:eastAsia="zh-CN" w:bidi="hi-IN"/>
        </w:rPr>
        <w:t>Zamawiający może obniżyć Wynagrodzenie, jeżeli wady nie uniemożliwią użytkowanie Przedmiotu Umowy zgodnie z jego przeznaczeniem:</w:t>
      </w:r>
    </w:p>
    <w:p w14:paraId="02A32469" w14:textId="30EDD453" w:rsidR="001629EC" w:rsidRPr="00E8207C" w:rsidRDefault="001629EC" w:rsidP="00E8207C">
      <w:pPr>
        <w:numPr>
          <w:ilvl w:val="0"/>
          <w:numId w:val="21"/>
        </w:numPr>
        <w:spacing w:after="120" w:line="23" w:lineRule="atLeast"/>
        <w:ind w:left="1560" w:hanging="567"/>
        <w:contextualSpacing/>
        <w:jc w:val="both"/>
        <w:rPr>
          <w:rFonts w:ascii="Arial" w:hAnsi="Arial" w:cs="Arial"/>
          <w:kern w:val="1"/>
          <w:lang w:eastAsia="zh-CN" w:bidi="hi-IN"/>
        </w:rPr>
      </w:pPr>
      <w:r w:rsidRPr="00E8207C">
        <w:rPr>
          <w:rFonts w:ascii="Arial" w:hAnsi="Arial" w:cs="Arial"/>
          <w:kern w:val="1"/>
          <w:lang w:eastAsia="zh-CN" w:bidi="hi-IN"/>
        </w:rPr>
        <w:t xml:space="preserve">Zamawiający może według swego wyboru albo odstąpić od Umowy, albo odmówić dokonania odbioru i żądać wykonania całości lub części Przedmiotu Umowy po raz drugi, jeżeli wady uniemożliwiają korzystanie z Przedmiotu Umowy zgodnie z jego przeznaczeniem. </w:t>
      </w:r>
    </w:p>
    <w:p w14:paraId="47B86F8A" w14:textId="024101F0" w:rsidR="001629EC" w:rsidRPr="00E8207C" w:rsidRDefault="001629EC" w:rsidP="00E8207C">
      <w:pPr>
        <w:pStyle w:val="Akapitzlist1"/>
        <w:numPr>
          <w:ilvl w:val="0"/>
          <w:numId w:val="34"/>
        </w:numPr>
        <w:spacing w:after="120" w:line="23" w:lineRule="atLeast"/>
        <w:ind w:left="426"/>
        <w:jc w:val="both"/>
        <w:rPr>
          <w:rFonts w:ascii="Arial" w:hAnsi="Arial" w:cs="Arial"/>
          <w:kern w:val="1"/>
          <w:lang w:eastAsia="zh-CN" w:bidi="hi-IN"/>
        </w:rPr>
      </w:pPr>
      <w:r w:rsidRPr="00E8207C">
        <w:rPr>
          <w:rFonts w:ascii="Arial" w:hAnsi="Arial" w:cs="Arial"/>
          <w:kern w:val="1"/>
          <w:lang w:eastAsia="zh-CN" w:bidi="hi-IN"/>
        </w:rPr>
        <w:t xml:space="preserve">Z odbioru częściowego Przedmiotu Umowy zostanie spisany protokół odbioru częściowego (zwany dalej: „Protokołem Częściowym”) zawierający wszelkie ustalenia dokonane w toku odbioru, w szczególności: terminy ustalone na usunięcie wad, opis wad, termin na ponowne wykonanie Przedmiotu Umowy. </w:t>
      </w:r>
    </w:p>
    <w:p w14:paraId="742F77BE" w14:textId="1EB1B440" w:rsidR="001629EC" w:rsidRPr="00E8207C" w:rsidRDefault="001629EC" w:rsidP="00E8207C">
      <w:pPr>
        <w:pStyle w:val="Akapitzlist1"/>
        <w:numPr>
          <w:ilvl w:val="0"/>
          <w:numId w:val="34"/>
        </w:numPr>
        <w:spacing w:after="120" w:line="23" w:lineRule="atLeast"/>
        <w:ind w:left="426"/>
        <w:jc w:val="both"/>
        <w:rPr>
          <w:rFonts w:ascii="Arial" w:hAnsi="Arial" w:cs="Arial"/>
          <w:kern w:val="1"/>
          <w:lang w:eastAsia="zh-CN" w:bidi="hi-IN"/>
        </w:rPr>
      </w:pPr>
      <w:r w:rsidRPr="00E8207C">
        <w:rPr>
          <w:rFonts w:ascii="Arial" w:hAnsi="Arial" w:cs="Arial"/>
          <w:kern w:val="1"/>
          <w:lang w:eastAsia="zh-CN" w:bidi="hi-IN"/>
        </w:rPr>
        <w:t>Wykonawca zobowiązany jest zawiadomić Zamawiającego o usunięciu wad oraz zaproponować nowy termin odbioru prac zakwestionowanych jako wadliwe. Usunięcie wad zostanie stwierdzone pokontrolnie. Zapisy ust. 2-5 stosuje się odpowiednio.</w:t>
      </w:r>
    </w:p>
    <w:p w14:paraId="1D2B4761" w14:textId="6C3B6E8A" w:rsidR="004C1721" w:rsidRPr="00E8207C" w:rsidRDefault="004C1721" w:rsidP="00E8207C">
      <w:pPr>
        <w:pStyle w:val="Akapitzlist1"/>
        <w:numPr>
          <w:ilvl w:val="0"/>
          <w:numId w:val="34"/>
        </w:numPr>
        <w:spacing w:after="120" w:line="23" w:lineRule="atLeast"/>
        <w:ind w:left="426"/>
        <w:jc w:val="both"/>
        <w:rPr>
          <w:rFonts w:ascii="Arial" w:hAnsi="Arial" w:cs="Arial"/>
          <w:kern w:val="1"/>
          <w:lang w:eastAsia="zh-CN" w:bidi="hi-IN"/>
        </w:rPr>
      </w:pPr>
      <w:r w:rsidRPr="00E8207C">
        <w:rPr>
          <w:rFonts w:ascii="Arial" w:hAnsi="Arial" w:cs="Arial"/>
          <w:kern w:val="1"/>
          <w:lang w:eastAsia="zh-CN" w:bidi="hi-IN"/>
        </w:rPr>
        <w:t>Po zakończeniu wykonywania ostatniej części Przedmiotu Umowy (zgodnie z Harmonogramem) Wykonawca przekaże Zamawiającemu kompletną dokumentację powykonawczą</w:t>
      </w:r>
      <w:r w:rsidR="00CA52BE" w:rsidRPr="00E8207C">
        <w:rPr>
          <w:rFonts w:ascii="Arial" w:hAnsi="Arial" w:cs="Arial"/>
          <w:kern w:val="1"/>
          <w:lang w:eastAsia="zh-CN" w:bidi="hi-IN"/>
        </w:rPr>
        <w:t xml:space="preserve">, a następnie zgłosi pisemnie gotowość do odbioru końcowego  Przedmiotu Umowy. </w:t>
      </w:r>
    </w:p>
    <w:p w14:paraId="292141AC" w14:textId="2B4827ED" w:rsidR="00442757" w:rsidRPr="00E8207C" w:rsidRDefault="00442757" w:rsidP="00E8207C">
      <w:pPr>
        <w:pStyle w:val="Akapitzlist1"/>
        <w:numPr>
          <w:ilvl w:val="0"/>
          <w:numId w:val="34"/>
        </w:numPr>
        <w:spacing w:after="120" w:line="23" w:lineRule="atLeast"/>
        <w:ind w:left="426"/>
        <w:jc w:val="both"/>
        <w:rPr>
          <w:rFonts w:ascii="Arial" w:hAnsi="Arial" w:cs="Arial"/>
          <w:kern w:val="1"/>
          <w:lang w:eastAsia="zh-CN" w:bidi="hi-IN"/>
        </w:rPr>
      </w:pPr>
      <w:r w:rsidRPr="00E8207C">
        <w:rPr>
          <w:rFonts w:ascii="Arial" w:hAnsi="Arial" w:cs="Arial"/>
          <w:kern w:val="1"/>
          <w:lang w:eastAsia="zh-CN" w:bidi="hi-IN"/>
        </w:rPr>
        <w:t xml:space="preserve">Zamawiający, w terminie do 14 dni od dnia złożenia wniosku o dokonanie odbioru końcowego, o którym mowa w ust. 7, oceni jego poprawność (w szczególności w zakresie kompletności i prawidłowości wykonania prac objętych Przedmiotem Umowy). Jeżeli Zamawiający uzna, że wniosek jest poprawny i wszystkie prace objęte Przedmiotem Umowy zostały zakończone oraz nie będzie miał zastrzeżeń w zakresie kompletności i prawidłowości wykonania prac objętych Przedmiotem Umowy, Zamawiający wyznaczy i poinformuje Wykonawcę o, przypadającym w ciągu kolejnych 14 dni, terminie odbioru końcowego. </w:t>
      </w:r>
    </w:p>
    <w:p w14:paraId="39C1A169" w14:textId="649313D4" w:rsidR="00442757" w:rsidRPr="00E8207C" w:rsidRDefault="00442757" w:rsidP="00E8207C">
      <w:pPr>
        <w:pStyle w:val="Akapitzlist1"/>
        <w:numPr>
          <w:ilvl w:val="0"/>
          <w:numId w:val="34"/>
        </w:numPr>
        <w:spacing w:after="120" w:line="23" w:lineRule="atLeast"/>
        <w:ind w:left="426"/>
        <w:jc w:val="both"/>
        <w:rPr>
          <w:rFonts w:ascii="Arial" w:hAnsi="Arial" w:cs="Arial"/>
          <w:kern w:val="1"/>
          <w:lang w:eastAsia="zh-CN" w:bidi="hi-IN"/>
        </w:rPr>
      </w:pPr>
      <w:r w:rsidRPr="00E8207C">
        <w:rPr>
          <w:rFonts w:ascii="Arial" w:hAnsi="Arial" w:cs="Arial"/>
          <w:kern w:val="1"/>
          <w:lang w:eastAsia="zh-CN" w:bidi="hi-IN"/>
        </w:rPr>
        <w:t xml:space="preserve">Jeżeli Zamawiający uzna (o czym poinformuje Wykonawcę), że którakolwiek z prac objętych Przedmiotem Umowy nie została zakończona lub zgłosi zastrzeżenia do kompletności i prawidłowości wykonania prac objętych Przedmiotem Umowy, które to  nieukończenie/niekompletność/nieprawidłowość uniemożliwia, w ocenie Zamawiającego, przeprowadzenie odbioru końcowego, wówczas Wykonawca, usunie stwierdzone niekompletności/nieprawidłowości lub wykona prace nieukończone. Po faktycznym oraz prawidłowym wykonaniu wszystkich prac objętych Przedmiotem Umowy, zobowiązany będzie do ponownego zawiadomienia Zamawiającego o osiągnięciu gotowości i zwrócenia się do Zamawiającego, z pisemnym wnioskiem o dokonanie odbioru końcowego. W takiej sytuacji zastosowanie znajduje ust. 8 i następne.  </w:t>
      </w:r>
    </w:p>
    <w:p w14:paraId="3FBEBD8A" w14:textId="760F677F" w:rsidR="00442757" w:rsidRPr="00E8207C" w:rsidRDefault="00442757" w:rsidP="00E8207C">
      <w:pPr>
        <w:pStyle w:val="Akapitzlist1"/>
        <w:numPr>
          <w:ilvl w:val="0"/>
          <w:numId w:val="34"/>
        </w:numPr>
        <w:spacing w:after="120" w:line="23" w:lineRule="atLeast"/>
        <w:ind w:left="426"/>
        <w:jc w:val="both"/>
        <w:rPr>
          <w:rFonts w:ascii="Arial" w:hAnsi="Arial" w:cs="Arial"/>
          <w:kern w:val="1"/>
          <w:lang w:eastAsia="zh-CN" w:bidi="hi-IN"/>
        </w:rPr>
      </w:pPr>
      <w:r w:rsidRPr="00E8207C">
        <w:rPr>
          <w:rFonts w:ascii="Arial" w:hAnsi="Arial" w:cs="Arial"/>
          <w:kern w:val="1"/>
          <w:lang w:eastAsia="zh-CN" w:bidi="hi-IN"/>
        </w:rPr>
        <w:t xml:space="preserve">Jeżeli Zamawiający uzna (o czym poinformuje Wykonawcę), że którakolwiek z prac objętych Przedmiotem Umowy nie została zakończona lub zgłosi zastrzeżenia do kompletności i prawidłowości wykonania prac objętych Przedmiotem Umowy, jednakże charakter lub stopień tego nieukończenia/niekompletności/nieprawidłowości nie uniemożliwia przeprowadzenia odbioru końcowego, Zamawiający wyznaczy i poinformuje Wykonawcę o, przypadającym w ciągu kolejnych 14 dni, terminie odbioru końcowego, jednocześnie wzywając Wykonawcę, w terminie 7 dni, do usunięcia tych stwierdzonych niekompletności/nieprawidłowości lub wykonania prac </w:t>
      </w:r>
      <w:r w:rsidRPr="00E8207C">
        <w:rPr>
          <w:rFonts w:ascii="Arial" w:hAnsi="Arial" w:cs="Arial"/>
          <w:kern w:val="1"/>
          <w:lang w:eastAsia="zh-CN" w:bidi="hi-IN"/>
        </w:rPr>
        <w:lastRenderedPageBreak/>
        <w:t>nieukończonych. Jeżeli Wykonawca, w wyznaczonym terminie 7 dni, usunie stwierdzone niekompletności/nieprawidłowości lub wykona prace nieukończone, co Zamawiający w ciągu kolejnych 7 dni potwierdzi, Strony przystąpią do odbioru końcowego we wcześniej wskazanym przez Zamawiającego terminie. W przeciwnym razie Wykonawca, po faktycznym i prawidłowym wykonaniu wszystkich prac objętych Przedmiotem Umowy, zobowiązany będzie do ponownego zawiadomienia Zamawiającego o osiągnięciu gotowości i zwrócenia się do Zamawiającego, z pisemnym wnioskiem o dokonanie odbioru końcowego. W takiej sytuacji zastosowanie znajduje ust. 8 i następne.</w:t>
      </w:r>
    </w:p>
    <w:p w14:paraId="1D975C01" w14:textId="77777777" w:rsidR="00825073" w:rsidRPr="00E8207C" w:rsidRDefault="00825073" w:rsidP="00E8207C">
      <w:pPr>
        <w:pStyle w:val="Akapitzlist1"/>
        <w:numPr>
          <w:ilvl w:val="0"/>
          <w:numId w:val="34"/>
        </w:numPr>
        <w:spacing w:after="120" w:line="23" w:lineRule="atLeast"/>
        <w:ind w:left="426"/>
        <w:jc w:val="both"/>
        <w:rPr>
          <w:rFonts w:ascii="Arial" w:hAnsi="Arial" w:cs="Arial"/>
          <w:kern w:val="1"/>
          <w:lang w:eastAsia="zh-CN" w:bidi="hi-IN"/>
        </w:rPr>
      </w:pPr>
      <w:r w:rsidRPr="00E8207C">
        <w:rPr>
          <w:rFonts w:ascii="Arial" w:hAnsi="Arial" w:cs="Arial"/>
          <w:kern w:val="1"/>
          <w:lang w:eastAsia="zh-CN" w:bidi="hi-IN"/>
        </w:rPr>
        <w:t>Jeżeli w toku odbioru końcowego Przedmiotu Umowy zostaną stwierdzone wady, wówczas:</w:t>
      </w:r>
    </w:p>
    <w:p w14:paraId="53134F1C" w14:textId="77777777" w:rsidR="00442757" w:rsidRPr="00E8207C" w:rsidRDefault="00442757" w:rsidP="00E8207C">
      <w:pPr>
        <w:pStyle w:val="Akapitzlist"/>
        <w:numPr>
          <w:ilvl w:val="0"/>
          <w:numId w:val="20"/>
        </w:numPr>
        <w:spacing w:after="120" w:line="23" w:lineRule="atLeast"/>
        <w:jc w:val="both"/>
        <w:rPr>
          <w:rFonts w:ascii="Arial" w:hAnsi="Arial" w:cs="Arial"/>
          <w:vanish/>
          <w:kern w:val="1"/>
          <w:lang w:eastAsia="zh-CN" w:bidi="hi-IN"/>
        </w:rPr>
      </w:pPr>
    </w:p>
    <w:p w14:paraId="65296042" w14:textId="77777777" w:rsidR="00442757" w:rsidRPr="00E8207C" w:rsidRDefault="00442757" w:rsidP="00E8207C">
      <w:pPr>
        <w:pStyle w:val="Akapitzlist"/>
        <w:numPr>
          <w:ilvl w:val="0"/>
          <w:numId w:val="20"/>
        </w:numPr>
        <w:spacing w:after="120" w:line="23" w:lineRule="atLeast"/>
        <w:jc w:val="both"/>
        <w:rPr>
          <w:rFonts w:ascii="Arial" w:hAnsi="Arial" w:cs="Arial"/>
          <w:vanish/>
          <w:kern w:val="1"/>
          <w:lang w:eastAsia="zh-CN" w:bidi="hi-IN"/>
        </w:rPr>
      </w:pPr>
    </w:p>
    <w:p w14:paraId="70347A6B" w14:textId="77777777" w:rsidR="00442757" w:rsidRPr="00E8207C" w:rsidRDefault="00442757" w:rsidP="00E8207C">
      <w:pPr>
        <w:pStyle w:val="Akapitzlist"/>
        <w:numPr>
          <w:ilvl w:val="0"/>
          <w:numId w:val="20"/>
        </w:numPr>
        <w:spacing w:after="120" w:line="23" w:lineRule="atLeast"/>
        <w:jc w:val="both"/>
        <w:rPr>
          <w:rFonts w:ascii="Arial" w:hAnsi="Arial" w:cs="Arial"/>
          <w:vanish/>
          <w:kern w:val="1"/>
          <w:lang w:eastAsia="zh-CN" w:bidi="hi-IN"/>
        </w:rPr>
      </w:pPr>
    </w:p>
    <w:p w14:paraId="1D43E72D" w14:textId="77777777" w:rsidR="00442757" w:rsidRPr="00E8207C" w:rsidRDefault="00442757" w:rsidP="00E8207C">
      <w:pPr>
        <w:pStyle w:val="Akapitzlist"/>
        <w:numPr>
          <w:ilvl w:val="0"/>
          <w:numId w:val="20"/>
        </w:numPr>
        <w:spacing w:after="120" w:line="23" w:lineRule="atLeast"/>
        <w:jc w:val="both"/>
        <w:rPr>
          <w:rFonts w:ascii="Arial" w:hAnsi="Arial" w:cs="Arial"/>
          <w:vanish/>
          <w:kern w:val="1"/>
          <w:lang w:eastAsia="zh-CN" w:bidi="hi-IN"/>
        </w:rPr>
      </w:pPr>
    </w:p>
    <w:p w14:paraId="48C3FD7D" w14:textId="77777777" w:rsidR="00442757" w:rsidRPr="00E8207C" w:rsidRDefault="00442757" w:rsidP="00E8207C">
      <w:pPr>
        <w:pStyle w:val="Akapitzlist"/>
        <w:numPr>
          <w:ilvl w:val="0"/>
          <w:numId w:val="20"/>
        </w:numPr>
        <w:spacing w:after="120" w:line="23" w:lineRule="atLeast"/>
        <w:jc w:val="both"/>
        <w:rPr>
          <w:rFonts w:ascii="Arial" w:hAnsi="Arial" w:cs="Arial"/>
          <w:vanish/>
          <w:kern w:val="1"/>
          <w:lang w:eastAsia="zh-CN" w:bidi="hi-IN"/>
        </w:rPr>
      </w:pPr>
    </w:p>
    <w:p w14:paraId="3C1611E6" w14:textId="77777777" w:rsidR="00442757" w:rsidRPr="00E8207C" w:rsidRDefault="00442757" w:rsidP="00E8207C">
      <w:pPr>
        <w:pStyle w:val="Akapitzlist"/>
        <w:numPr>
          <w:ilvl w:val="0"/>
          <w:numId w:val="20"/>
        </w:numPr>
        <w:spacing w:after="120" w:line="23" w:lineRule="atLeast"/>
        <w:jc w:val="both"/>
        <w:rPr>
          <w:rFonts w:ascii="Arial" w:hAnsi="Arial" w:cs="Arial"/>
          <w:vanish/>
          <w:kern w:val="1"/>
          <w:lang w:eastAsia="zh-CN" w:bidi="hi-IN"/>
        </w:rPr>
      </w:pPr>
    </w:p>
    <w:p w14:paraId="52B15486" w14:textId="275CBC01" w:rsidR="00825073" w:rsidRPr="00E8207C" w:rsidRDefault="001629EC" w:rsidP="00E8207C">
      <w:pPr>
        <w:numPr>
          <w:ilvl w:val="1"/>
          <w:numId w:val="20"/>
        </w:numPr>
        <w:spacing w:after="120" w:line="23" w:lineRule="atLeast"/>
        <w:ind w:left="993" w:hanging="567"/>
        <w:contextualSpacing/>
        <w:jc w:val="both"/>
        <w:rPr>
          <w:rFonts w:ascii="Arial" w:hAnsi="Arial" w:cs="Arial"/>
          <w:kern w:val="1"/>
          <w:lang w:eastAsia="zh-CN" w:bidi="hi-IN"/>
        </w:rPr>
      </w:pPr>
      <w:r w:rsidRPr="00E8207C">
        <w:rPr>
          <w:rFonts w:ascii="Arial" w:hAnsi="Arial" w:cs="Arial"/>
          <w:kern w:val="1"/>
          <w:lang w:eastAsia="zh-CN" w:bidi="hi-IN"/>
        </w:rPr>
        <w:t xml:space="preserve"> </w:t>
      </w:r>
      <w:r w:rsidR="00825073" w:rsidRPr="00E8207C">
        <w:rPr>
          <w:rFonts w:ascii="Arial" w:hAnsi="Arial" w:cs="Arial"/>
          <w:kern w:val="1"/>
          <w:lang w:eastAsia="zh-CN" w:bidi="hi-IN"/>
        </w:rPr>
        <w:t>jeżeli wady dadzą się usunąć – Zamawiający może odmówić odbioru do czasu usunięcia wad;</w:t>
      </w:r>
    </w:p>
    <w:p w14:paraId="7804816D" w14:textId="77777777" w:rsidR="00825073" w:rsidRPr="00E8207C" w:rsidRDefault="00825073" w:rsidP="00E8207C">
      <w:pPr>
        <w:numPr>
          <w:ilvl w:val="1"/>
          <w:numId w:val="20"/>
        </w:numPr>
        <w:spacing w:after="120" w:line="23" w:lineRule="atLeast"/>
        <w:ind w:left="993" w:hanging="567"/>
        <w:contextualSpacing/>
        <w:jc w:val="both"/>
        <w:rPr>
          <w:rFonts w:ascii="Arial" w:hAnsi="Arial" w:cs="Arial"/>
          <w:kern w:val="1"/>
          <w:lang w:eastAsia="zh-CN" w:bidi="hi-IN"/>
        </w:rPr>
      </w:pPr>
      <w:r w:rsidRPr="00E8207C">
        <w:rPr>
          <w:rFonts w:ascii="Arial" w:hAnsi="Arial" w:cs="Arial"/>
          <w:kern w:val="1"/>
          <w:lang w:eastAsia="zh-CN" w:bidi="hi-IN"/>
        </w:rPr>
        <w:t>jeżeli wady nie da się usunąć:</w:t>
      </w:r>
    </w:p>
    <w:p w14:paraId="5FE63040" w14:textId="77777777" w:rsidR="00825073" w:rsidRPr="00E8207C" w:rsidRDefault="00825073" w:rsidP="00E8207C">
      <w:pPr>
        <w:numPr>
          <w:ilvl w:val="0"/>
          <w:numId w:val="36"/>
        </w:numPr>
        <w:spacing w:after="120" w:line="23" w:lineRule="atLeast"/>
        <w:ind w:left="1418"/>
        <w:contextualSpacing/>
        <w:jc w:val="both"/>
        <w:rPr>
          <w:rFonts w:ascii="Arial" w:hAnsi="Arial" w:cs="Arial"/>
          <w:kern w:val="1"/>
          <w:lang w:eastAsia="zh-CN" w:bidi="hi-IN"/>
        </w:rPr>
      </w:pPr>
      <w:r w:rsidRPr="00E8207C">
        <w:rPr>
          <w:rFonts w:ascii="Arial" w:hAnsi="Arial" w:cs="Arial"/>
          <w:kern w:val="1"/>
          <w:lang w:eastAsia="zh-CN" w:bidi="hi-IN"/>
        </w:rPr>
        <w:t>Zamawiający może obniżyć Wynagrodzenie, jeżeli wady nie uniemożliwią użytkowanie Przedmiotu Umowy zgodnie z jego przeznaczeniem:</w:t>
      </w:r>
    </w:p>
    <w:p w14:paraId="1CD5F89E" w14:textId="77777777" w:rsidR="00825073" w:rsidRPr="00E8207C" w:rsidRDefault="00825073" w:rsidP="00E8207C">
      <w:pPr>
        <w:numPr>
          <w:ilvl w:val="0"/>
          <w:numId w:val="36"/>
        </w:numPr>
        <w:spacing w:after="120" w:line="23" w:lineRule="atLeast"/>
        <w:ind w:left="1418"/>
        <w:contextualSpacing/>
        <w:jc w:val="both"/>
        <w:rPr>
          <w:rFonts w:ascii="Arial" w:hAnsi="Arial" w:cs="Arial"/>
          <w:kern w:val="1"/>
          <w:lang w:eastAsia="zh-CN" w:bidi="hi-IN"/>
        </w:rPr>
      </w:pPr>
      <w:r w:rsidRPr="00E8207C">
        <w:rPr>
          <w:rFonts w:ascii="Arial" w:hAnsi="Arial" w:cs="Arial"/>
          <w:kern w:val="1"/>
          <w:lang w:eastAsia="zh-CN" w:bidi="hi-IN"/>
        </w:rPr>
        <w:t xml:space="preserve">Zamawiający może według swego wyboru albo odstąpić od Umowy, albo odmówić dokonania odbioru i żądać wykonania całości lub części Przedmiotu Umowy po raz drugi, jeżeli wady uniemożliwiają korzystanie z Przedmiotu umowy zgodnie z jego przeznaczeniem. </w:t>
      </w:r>
    </w:p>
    <w:p w14:paraId="57AF986B" w14:textId="4BD97144" w:rsidR="00825073" w:rsidRPr="00E8207C" w:rsidRDefault="00825073" w:rsidP="00E8207C">
      <w:pPr>
        <w:pStyle w:val="Akapitzlist1"/>
        <w:numPr>
          <w:ilvl w:val="0"/>
          <w:numId w:val="34"/>
        </w:numPr>
        <w:spacing w:after="120" w:line="23" w:lineRule="atLeast"/>
        <w:ind w:left="426"/>
        <w:jc w:val="both"/>
        <w:rPr>
          <w:rFonts w:ascii="Arial" w:hAnsi="Arial" w:cs="Arial"/>
          <w:kern w:val="1"/>
          <w:lang w:eastAsia="zh-CN" w:bidi="hi-IN"/>
        </w:rPr>
      </w:pPr>
      <w:r w:rsidRPr="00E8207C">
        <w:rPr>
          <w:rFonts w:ascii="Arial" w:hAnsi="Arial" w:cs="Arial"/>
          <w:kern w:val="1"/>
          <w:lang w:eastAsia="zh-CN" w:bidi="hi-IN"/>
        </w:rPr>
        <w:t xml:space="preserve">Z odbioru końcowego Przedmiotu Umowy zostanie spisany protokół </w:t>
      </w:r>
      <w:r w:rsidR="005C15C4" w:rsidRPr="00E8207C">
        <w:rPr>
          <w:rFonts w:ascii="Arial" w:hAnsi="Arial" w:cs="Arial"/>
          <w:kern w:val="1"/>
          <w:lang w:eastAsia="zh-CN" w:bidi="hi-IN"/>
        </w:rPr>
        <w:t>odbioru końcowego</w:t>
      </w:r>
      <w:r w:rsidR="001629EC" w:rsidRPr="00E8207C">
        <w:rPr>
          <w:rFonts w:ascii="Arial" w:hAnsi="Arial" w:cs="Arial"/>
          <w:kern w:val="1"/>
          <w:lang w:eastAsia="zh-CN" w:bidi="hi-IN"/>
        </w:rPr>
        <w:t xml:space="preserve"> </w:t>
      </w:r>
      <w:r w:rsidRPr="00E8207C">
        <w:rPr>
          <w:rFonts w:ascii="Arial" w:hAnsi="Arial" w:cs="Arial"/>
          <w:kern w:val="1"/>
          <w:lang w:eastAsia="zh-CN" w:bidi="hi-IN"/>
        </w:rPr>
        <w:t>(zwany dalej: „Protokołem</w:t>
      </w:r>
      <w:r w:rsidR="001629EC" w:rsidRPr="00E8207C">
        <w:rPr>
          <w:rFonts w:ascii="Arial" w:hAnsi="Arial" w:cs="Arial"/>
          <w:kern w:val="1"/>
          <w:lang w:eastAsia="zh-CN" w:bidi="hi-IN"/>
        </w:rPr>
        <w:t xml:space="preserve"> Końcowym</w:t>
      </w:r>
      <w:r w:rsidRPr="00E8207C">
        <w:rPr>
          <w:rFonts w:ascii="Arial" w:hAnsi="Arial" w:cs="Arial"/>
          <w:kern w:val="1"/>
          <w:lang w:eastAsia="zh-CN" w:bidi="hi-IN"/>
        </w:rPr>
        <w:t xml:space="preserve">”) zawierający wszelkie ustalenia dokonane w toku odbioru, w szczególności: terminy ustalone na usunięcie wad, opis wad, termin na ponowne wykonanie Przedmiotu Umowy. </w:t>
      </w:r>
    </w:p>
    <w:p w14:paraId="0677249B" w14:textId="5F0C5E37" w:rsidR="00825073" w:rsidRPr="00E8207C" w:rsidRDefault="00825073" w:rsidP="00E8207C">
      <w:pPr>
        <w:pStyle w:val="Akapitzlist1"/>
        <w:numPr>
          <w:ilvl w:val="0"/>
          <w:numId w:val="34"/>
        </w:numPr>
        <w:spacing w:after="120" w:line="23" w:lineRule="atLeast"/>
        <w:ind w:left="426"/>
        <w:jc w:val="both"/>
        <w:rPr>
          <w:rFonts w:ascii="Arial" w:hAnsi="Arial" w:cs="Arial"/>
          <w:kern w:val="1"/>
          <w:lang w:eastAsia="zh-CN" w:bidi="hi-IN"/>
        </w:rPr>
      </w:pPr>
      <w:r w:rsidRPr="00E8207C">
        <w:rPr>
          <w:rFonts w:ascii="Arial" w:hAnsi="Arial" w:cs="Arial"/>
          <w:kern w:val="1"/>
          <w:lang w:eastAsia="zh-CN" w:bidi="hi-IN"/>
        </w:rPr>
        <w:t xml:space="preserve">Wykonawca zobowiązany jest zawiadomić Zamawiającego o usunięciu wad oraz zaproponować nowy termin odbioru prac zakwestionowanych jako wadliwe. Usunięcie wad zostanie stwierdzone pokontrolnie. Zapisy ust. </w:t>
      </w:r>
      <w:r w:rsidR="001629EC" w:rsidRPr="00E8207C">
        <w:rPr>
          <w:rFonts w:ascii="Arial" w:hAnsi="Arial" w:cs="Arial"/>
          <w:kern w:val="1"/>
          <w:lang w:eastAsia="zh-CN" w:bidi="hi-IN"/>
        </w:rPr>
        <w:t>7</w:t>
      </w:r>
      <w:r w:rsidRPr="00E8207C">
        <w:rPr>
          <w:rFonts w:ascii="Arial" w:hAnsi="Arial" w:cs="Arial"/>
          <w:kern w:val="1"/>
          <w:lang w:eastAsia="zh-CN" w:bidi="hi-IN"/>
        </w:rPr>
        <w:t>-</w:t>
      </w:r>
      <w:r w:rsidR="009844B9" w:rsidRPr="00E8207C">
        <w:rPr>
          <w:rFonts w:ascii="Arial" w:hAnsi="Arial" w:cs="Arial"/>
          <w:kern w:val="1"/>
          <w:lang w:eastAsia="zh-CN" w:bidi="hi-IN"/>
        </w:rPr>
        <w:t xml:space="preserve">11 </w:t>
      </w:r>
      <w:r w:rsidRPr="00E8207C">
        <w:rPr>
          <w:rFonts w:ascii="Arial" w:hAnsi="Arial" w:cs="Arial"/>
          <w:kern w:val="1"/>
          <w:lang w:eastAsia="zh-CN" w:bidi="hi-IN"/>
        </w:rPr>
        <w:t>stosuje się odpowiednio.</w:t>
      </w:r>
    </w:p>
    <w:p w14:paraId="59A64D4A" w14:textId="77777777" w:rsidR="001457A0" w:rsidRPr="00E8207C" w:rsidRDefault="001457A0" w:rsidP="00E8207C">
      <w:pPr>
        <w:spacing w:after="120" w:line="23" w:lineRule="atLeast"/>
        <w:contextualSpacing/>
        <w:jc w:val="center"/>
        <w:rPr>
          <w:rStyle w:val="Brak"/>
          <w:rFonts w:ascii="Arial" w:hAnsi="Arial" w:cs="Arial"/>
          <w:b/>
          <w:bCs/>
        </w:rPr>
      </w:pPr>
    </w:p>
    <w:p w14:paraId="58A4CDE9" w14:textId="61D07B08" w:rsidR="00982E1A" w:rsidRPr="00E8207C" w:rsidRDefault="00704024" w:rsidP="00E8207C">
      <w:pPr>
        <w:spacing w:after="120" w:line="23" w:lineRule="atLeast"/>
        <w:contextualSpacing/>
        <w:jc w:val="center"/>
        <w:rPr>
          <w:rStyle w:val="Brak"/>
          <w:rFonts w:ascii="Arial" w:hAnsi="Arial" w:cs="Arial"/>
          <w:b/>
          <w:bCs/>
        </w:rPr>
      </w:pPr>
      <w:r w:rsidRPr="00E8207C">
        <w:rPr>
          <w:rStyle w:val="Brak"/>
          <w:rFonts w:ascii="Arial" w:hAnsi="Arial" w:cs="Arial"/>
          <w:b/>
          <w:bCs/>
        </w:rPr>
        <w:t>§ 6</w:t>
      </w:r>
    </w:p>
    <w:p w14:paraId="44A7AB41" w14:textId="319F77A9" w:rsidR="006F09B3" w:rsidRPr="00E8207C" w:rsidRDefault="00013A67" w:rsidP="00E8207C">
      <w:pPr>
        <w:spacing w:after="120" w:line="23" w:lineRule="atLeast"/>
        <w:contextualSpacing/>
        <w:jc w:val="center"/>
        <w:rPr>
          <w:rStyle w:val="Brak"/>
          <w:rFonts w:ascii="Arial" w:hAnsi="Arial" w:cs="Arial"/>
          <w:b/>
          <w:bCs/>
        </w:rPr>
      </w:pPr>
      <w:r w:rsidRPr="00E8207C">
        <w:rPr>
          <w:rStyle w:val="Brak"/>
          <w:rFonts w:ascii="Arial" w:hAnsi="Arial" w:cs="Arial"/>
          <w:b/>
          <w:bCs/>
        </w:rPr>
        <w:t>Podwykonawstwo</w:t>
      </w:r>
    </w:p>
    <w:p w14:paraId="39747919" w14:textId="00F20F8C" w:rsidR="00275119" w:rsidRPr="00E8207C" w:rsidRDefault="00035E2E" w:rsidP="00E8207C">
      <w:pPr>
        <w:numPr>
          <w:ilvl w:val="6"/>
          <w:numId w:val="37"/>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Zamawiający dopuszcza możliwość realizacji Przedmiotu Umowy za pomocą podwykonawców</w:t>
      </w:r>
      <w:r w:rsidR="00275119" w:rsidRPr="00E8207C">
        <w:rPr>
          <w:rFonts w:ascii="Arial" w:hAnsi="Arial" w:cs="Arial"/>
        </w:rPr>
        <w:t xml:space="preserve"> (zwanych dalej: „Podwykonawcami”)</w:t>
      </w:r>
      <w:r w:rsidRPr="00E8207C">
        <w:rPr>
          <w:rFonts w:ascii="Arial" w:hAnsi="Arial" w:cs="Arial"/>
        </w:rPr>
        <w:t>.</w:t>
      </w:r>
    </w:p>
    <w:p w14:paraId="40F16C3B" w14:textId="77777777" w:rsidR="009960DD" w:rsidRPr="00E8207C" w:rsidRDefault="00275119" w:rsidP="00E8207C">
      <w:pPr>
        <w:numPr>
          <w:ilvl w:val="6"/>
          <w:numId w:val="37"/>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 xml:space="preserve">W przypadku realizacji przez Wykonawcę Przedmiotu Umowy z udziałem Podwykonawców Wykonawcę obciążać będą obowiązki opisane w Umowie i w przepisach prawa. Przez umowę o podwykonawstwo należy rozumieć umowę w formie pisemnej o charakterze odpłatnym, której przedmiotem są usługi lub prace stanowiące część zamówienia, z wyłączeniem robót budowlanych, zawartą między Wykonawcą, a innym podmiotem (Podwykonawcą). </w:t>
      </w:r>
    </w:p>
    <w:p w14:paraId="681D98D4" w14:textId="77777777" w:rsidR="009960DD" w:rsidRPr="00E8207C" w:rsidRDefault="00275119" w:rsidP="00E8207C">
      <w:pPr>
        <w:numPr>
          <w:ilvl w:val="6"/>
          <w:numId w:val="37"/>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W przypadku woli realizacji części prac wchodzących w zakres Przedmiotu Umowy za pomocą Podwykonawcy, Wykonawca zobowiązany jest do zgłoszenia Zamawiającemu tego faktu przed rozpoczęciem realizacji umowy o podwykonawstwo.</w:t>
      </w:r>
    </w:p>
    <w:p w14:paraId="09D44D6E" w14:textId="77777777" w:rsidR="009960DD" w:rsidRPr="00E8207C" w:rsidRDefault="00275119" w:rsidP="00E8207C">
      <w:pPr>
        <w:numPr>
          <w:ilvl w:val="6"/>
          <w:numId w:val="37"/>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 xml:space="preserve">Zgłoszenie, o którym mowa w ust. 3, powinno być złożone w formie pisemnej i zawierać dokładne dane Podwykonawcy (firma, dane adresowe, nr NIP, REGON i numer KRS, jeżeli Podwykonawca figuruje w Krajowym Rejestrze Sądowym), szczegółowy przedmiot prac powierzonych Podwykonawcy, kompatybilny z zakresem prac wskazanym w OPZ, tj. zawierający pozycje tożsamo nazwane jak </w:t>
      </w:r>
      <w:r w:rsidRPr="00E8207C">
        <w:rPr>
          <w:rFonts w:ascii="Arial" w:hAnsi="Arial" w:cs="Arial"/>
        </w:rPr>
        <w:lastRenderedPageBreak/>
        <w:t>odpowiadające im prace w OPZ, termin rozpoczęcia prac powierzonych Podwykonawcy, wysokość wynagrodzenia należnego Podwykonawcy, termin zapłaty wynagrodzenia należnego Podwykonawcy.</w:t>
      </w:r>
    </w:p>
    <w:p w14:paraId="71CDDB9C" w14:textId="77777777" w:rsidR="009960DD" w:rsidRPr="00E8207C" w:rsidRDefault="00275119" w:rsidP="00E8207C">
      <w:pPr>
        <w:numPr>
          <w:ilvl w:val="6"/>
          <w:numId w:val="37"/>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W przypadku, gdy zgłoszenie, o którym mowa w ust. 3 nie będzie zawierało informacji wskazanych w ust. 4, Zamawiający zastrzega możliwość złożenia sprzeciwu wobec wykonywania określonych prac przez Podwykonawcę.</w:t>
      </w:r>
    </w:p>
    <w:p w14:paraId="2A83F42C" w14:textId="77777777" w:rsidR="009960DD" w:rsidRPr="00E8207C" w:rsidRDefault="00275119" w:rsidP="00E8207C">
      <w:pPr>
        <w:numPr>
          <w:ilvl w:val="6"/>
          <w:numId w:val="37"/>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Wykonawca oświadcza, że w umowach zawieranych z Podwykonawcami nie będzie stosował gwarancji finansowych (gwarancji należytego wykonania umowy) w formie potrąceń kwot wynikających z tej gwarancji z wynagrodzenia należnego Podwykonawcy.</w:t>
      </w:r>
    </w:p>
    <w:p w14:paraId="5C19B233" w14:textId="77777777" w:rsidR="009960DD" w:rsidRPr="00E8207C" w:rsidRDefault="00275119" w:rsidP="00E8207C">
      <w:pPr>
        <w:numPr>
          <w:ilvl w:val="6"/>
          <w:numId w:val="37"/>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Termin zapłaty wynagrodzenia Podwykonawcy przewidziany w umowie o podwykonawstwo nie może być dłuższy niż 30 dni od dnia doręczenia Wykonawcy faktury potwierdzającej wykonanie przez Podwykonawcę usług lub prac.</w:t>
      </w:r>
    </w:p>
    <w:p w14:paraId="15CE9D53" w14:textId="77777777" w:rsidR="009960DD" w:rsidRPr="00E8207C" w:rsidRDefault="00275119" w:rsidP="00E8207C">
      <w:pPr>
        <w:numPr>
          <w:ilvl w:val="6"/>
          <w:numId w:val="37"/>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Zmiana umowy z Podwykonawcą, z którym Wykonawca zawarł umowę o podwykonawstwo, wymaga dopełnienia obowiązków opisanych w ust. 3.</w:t>
      </w:r>
    </w:p>
    <w:p w14:paraId="343D4BD5" w14:textId="77777777" w:rsidR="009960DD" w:rsidRPr="00E8207C" w:rsidRDefault="00275119" w:rsidP="00E8207C">
      <w:pPr>
        <w:numPr>
          <w:ilvl w:val="6"/>
          <w:numId w:val="37"/>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Wykonawca na żądanie Zamawiającego udzieli mu wszelkich informacji dotyczących Podwykonawcy.</w:t>
      </w:r>
    </w:p>
    <w:p w14:paraId="242BE5D2" w14:textId="77777777" w:rsidR="009960DD" w:rsidRPr="00E8207C" w:rsidRDefault="00275119" w:rsidP="00E8207C">
      <w:pPr>
        <w:numPr>
          <w:ilvl w:val="6"/>
          <w:numId w:val="37"/>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Wykonawca odpowiada za działania i zaniechania Podwykonawców jak za własne.</w:t>
      </w:r>
    </w:p>
    <w:p w14:paraId="02B97A8A" w14:textId="77777777" w:rsidR="009960DD" w:rsidRPr="00E8207C" w:rsidRDefault="00275119" w:rsidP="00E8207C">
      <w:pPr>
        <w:numPr>
          <w:ilvl w:val="6"/>
          <w:numId w:val="37"/>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 xml:space="preserve">Wykonawca zobowiązuje się przedstawić Zamawiającemu podpisane przez Podwykonawców oświadczenia o opłaceniu przez Wykonawcę wszystkich wymagalnych zobowiązań na dzień wystawienia faktury VAT przez Wykonawcę Zamawiającemu oraz oświadczenia Wykonawcy, że wszyscy Podwykonawcy otrzymali od Wykonawcy kwoty należne na dzień wystawienia faktury VAT przez Wykonawcę Zamawiającemu (według wzorów Zamawiającego). Do oświadczeń należy dołączyć potwierdzenie wpływu wszystkich należności Wykonawcy na konto bankowe Podwykonawcy w formie wyciągu bankowego. W opisie przelewu powinien być zamieszczony numer umowy między Wykonawcą, a Podwykonawcą oraz numer faktury wystawionej Wykonawcy przez Podwykonawcę. Wykonawca jest zobowiązany także do dostarczenia kompletu poprawnie wypełnionych oświadczeń wraz z potwierdzeniem zapłaty w formie wyciągu bankowego w terminie najpóźniej 7 dni przed upływem umownego terminu płatności. Każdy dzień opóźnienia w przedłożeniu oświadczenia będzie skutkował odpowiednim wydłużeniem umownego terminu zapłaty za fakturę, co nie będzie wiązało się z prawem Wykonawcy do naliczania odsetek ustawowych. </w:t>
      </w:r>
    </w:p>
    <w:p w14:paraId="39E2DFD3" w14:textId="77777777" w:rsidR="009960DD" w:rsidRPr="00E8207C" w:rsidRDefault="00275119" w:rsidP="00E8207C">
      <w:pPr>
        <w:numPr>
          <w:ilvl w:val="6"/>
          <w:numId w:val="37"/>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Zamawiający uprawniony jest do dokonania bezpośredniej zapłaty wymagalnego wynagrodzenia przysługującego Podwykonawcy który zawarł przedłożoną Zamawiającemu umowę o podwykonawstwo, w przypadku uchylenia się od obowiązku zapłaty przez Wykonawcę.</w:t>
      </w:r>
    </w:p>
    <w:p w14:paraId="01334085" w14:textId="77777777" w:rsidR="009960DD" w:rsidRPr="00E8207C" w:rsidRDefault="00275119" w:rsidP="00E8207C">
      <w:pPr>
        <w:numPr>
          <w:ilvl w:val="6"/>
          <w:numId w:val="37"/>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Wynagrodzenie, o którym mowa w ust. 12, dotyczy wyłącznie należności powstałych po przedłożeniu Zamawiającemu poświadczonej za zgodność z oryginałem kopii umowy o podwykonawstwo.</w:t>
      </w:r>
    </w:p>
    <w:p w14:paraId="6BF11BFC" w14:textId="77777777" w:rsidR="009960DD" w:rsidRPr="00E8207C" w:rsidRDefault="00275119" w:rsidP="00E8207C">
      <w:pPr>
        <w:numPr>
          <w:ilvl w:val="6"/>
          <w:numId w:val="37"/>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Bezpośrednia zapłata obejmuje wyłącznie należne wynagrodzenie, bez odsetek, należnych Podwykonawcy.</w:t>
      </w:r>
    </w:p>
    <w:p w14:paraId="2F2C8A87" w14:textId="77777777" w:rsidR="009960DD" w:rsidRPr="00E8207C" w:rsidRDefault="00275119" w:rsidP="00E8207C">
      <w:pPr>
        <w:numPr>
          <w:ilvl w:val="6"/>
          <w:numId w:val="37"/>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Przed dokonaniem bezpośredniej zapłaty Zamawiający umożliwi Wykonawcy zgłoszenie pisemnych uwag dotyczących zasadności bezpośredniej zapłaty wynagrodzenia Podwykonawcy. Termin zgłaszania uwag będzie nie krótszy niż 7 dni od dnia powiadomienia o takiej możliwości.</w:t>
      </w:r>
    </w:p>
    <w:p w14:paraId="098115D6" w14:textId="5ACB280B" w:rsidR="00275119" w:rsidRPr="00E8207C" w:rsidRDefault="00275119" w:rsidP="00E8207C">
      <w:pPr>
        <w:numPr>
          <w:ilvl w:val="6"/>
          <w:numId w:val="37"/>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W przypadku zgłoszenia uwag, o których mowa w ust. 15 Zamawiający może:</w:t>
      </w:r>
    </w:p>
    <w:p w14:paraId="382F66D1" w14:textId="77777777" w:rsidR="00275119" w:rsidRPr="00E8207C" w:rsidRDefault="00275119" w:rsidP="00E8207C">
      <w:pPr>
        <w:spacing w:after="120" w:line="23" w:lineRule="atLeast"/>
        <w:ind w:left="851" w:hanging="426"/>
        <w:contextualSpacing/>
        <w:jc w:val="both"/>
        <w:rPr>
          <w:rFonts w:ascii="Arial" w:hAnsi="Arial" w:cs="Arial"/>
        </w:rPr>
      </w:pPr>
      <w:r w:rsidRPr="00E8207C">
        <w:rPr>
          <w:rFonts w:ascii="Arial" w:hAnsi="Arial" w:cs="Arial"/>
        </w:rPr>
        <w:t>a)</w:t>
      </w:r>
      <w:r w:rsidRPr="00E8207C">
        <w:rPr>
          <w:rFonts w:ascii="Arial" w:hAnsi="Arial" w:cs="Arial"/>
        </w:rPr>
        <w:tab/>
        <w:t>nie dokonać bezpośredniej zapłaty wynagrodzenia podwykonawcy, jeżeli Wykonawca wykaże niezasadność takiej zapłaty,</w:t>
      </w:r>
    </w:p>
    <w:p w14:paraId="0D8842FC" w14:textId="77777777" w:rsidR="00275119" w:rsidRPr="00E8207C" w:rsidRDefault="00275119" w:rsidP="00E8207C">
      <w:pPr>
        <w:spacing w:after="120" w:line="23" w:lineRule="atLeast"/>
        <w:ind w:left="851" w:hanging="426"/>
        <w:contextualSpacing/>
        <w:jc w:val="both"/>
        <w:rPr>
          <w:rFonts w:ascii="Arial" w:hAnsi="Arial" w:cs="Arial"/>
        </w:rPr>
      </w:pPr>
      <w:r w:rsidRPr="00E8207C">
        <w:rPr>
          <w:rFonts w:ascii="Arial" w:hAnsi="Arial" w:cs="Arial"/>
        </w:rPr>
        <w:lastRenderedPageBreak/>
        <w:t>albo</w:t>
      </w:r>
    </w:p>
    <w:p w14:paraId="3F7E75F8" w14:textId="77777777" w:rsidR="00275119" w:rsidRPr="00E8207C" w:rsidRDefault="00275119" w:rsidP="00E8207C">
      <w:pPr>
        <w:spacing w:after="120" w:line="23" w:lineRule="atLeast"/>
        <w:ind w:left="851" w:hanging="426"/>
        <w:contextualSpacing/>
        <w:jc w:val="both"/>
        <w:rPr>
          <w:rFonts w:ascii="Arial" w:hAnsi="Arial" w:cs="Arial"/>
        </w:rPr>
      </w:pPr>
      <w:r w:rsidRPr="00E8207C">
        <w:rPr>
          <w:rFonts w:ascii="Arial" w:hAnsi="Arial" w:cs="Arial"/>
        </w:rPr>
        <w:t>b)</w:t>
      </w:r>
      <w:r w:rsidRPr="00E8207C">
        <w:rPr>
          <w:rFonts w:ascii="Arial" w:hAnsi="Arial" w:cs="Arial"/>
        </w:rPr>
        <w:tab/>
        <w:t>złożyć do depozytu sądowego kwotę potrzebną na pokrycie wynagrodzenia Podwykonawcy w przypadku istnienia zasadniczej wątpliwości zamawiającego co do wysokości należnej zapłaty lub podmiotu, któremu płatność się należy,</w:t>
      </w:r>
    </w:p>
    <w:p w14:paraId="71807C50" w14:textId="77777777" w:rsidR="00275119" w:rsidRPr="00E8207C" w:rsidRDefault="00275119" w:rsidP="00E8207C">
      <w:pPr>
        <w:spacing w:after="120" w:line="23" w:lineRule="atLeast"/>
        <w:ind w:left="851" w:hanging="426"/>
        <w:contextualSpacing/>
        <w:jc w:val="both"/>
        <w:rPr>
          <w:rFonts w:ascii="Arial" w:hAnsi="Arial" w:cs="Arial"/>
        </w:rPr>
      </w:pPr>
      <w:r w:rsidRPr="00E8207C">
        <w:rPr>
          <w:rFonts w:ascii="Arial" w:hAnsi="Arial" w:cs="Arial"/>
        </w:rPr>
        <w:t>albo</w:t>
      </w:r>
    </w:p>
    <w:p w14:paraId="692E055E" w14:textId="77777777" w:rsidR="00275119" w:rsidRPr="00E8207C" w:rsidRDefault="00275119" w:rsidP="00E8207C">
      <w:pPr>
        <w:spacing w:after="120" w:line="23" w:lineRule="atLeast"/>
        <w:ind w:left="851" w:hanging="426"/>
        <w:contextualSpacing/>
        <w:jc w:val="both"/>
        <w:rPr>
          <w:rFonts w:ascii="Arial" w:hAnsi="Arial" w:cs="Arial"/>
        </w:rPr>
      </w:pPr>
      <w:r w:rsidRPr="00E8207C">
        <w:rPr>
          <w:rFonts w:ascii="Arial" w:hAnsi="Arial" w:cs="Arial"/>
        </w:rPr>
        <w:t>c)</w:t>
      </w:r>
      <w:r w:rsidRPr="00E8207C">
        <w:rPr>
          <w:rFonts w:ascii="Arial" w:hAnsi="Arial" w:cs="Arial"/>
        </w:rPr>
        <w:tab/>
        <w:t>dokonać bezpośredniej zapłaty wynagrodzenia Podwykonawcy, jeżeli Podwykonawca wykaże zasadność takiej zapłaty.</w:t>
      </w:r>
    </w:p>
    <w:p w14:paraId="2590CE2D" w14:textId="77777777" w:rsidR="00275119" w:rsidRPr="00E8207C" w:rsidRDefault="00275119" w:rsidP="00E8207C">
      <w:pPr>
        <w:pStyle w:val="Akapitzlist"/>
        <w:numPr>
          <w:ilvl w:val="6"/>
          <w:numId w:val="37"/>
        </w:numPr>
        <w:suppressAutoHyphens/>
        <w:overflowPunct w:val="0"/>
        <w:autoSpaceDE w:val="0"/>
        <w:spacing w:after="120" w:line="23" w:lineRule="atLeast"/>
        <w:jc w:val="both"/>
        <w:textAlignment w:val="baseline"/>
        <w:rPr>
          <w:rFonts w:ascii="Arial" w:hAnsi="Arial" w:cs="Arial"/>
        </w:rPr>
      </w:pPr>
      <w:r w:rsidRPr="00E8207C">
        <w:rPr>
          <w:rFonts w:ascii="Arial" w:hAnsi="Arial" w:cs="Arial"/>
        </w:rPr>
        <w:t>W przypadku dokonania bezpośredniej zapłaty Podwykonawcy, Zamawiający potrąca kwotę wypłaconego wynagrodzenia z Wynagrodzenia należnego Wykonawcy.</w:t>
      </w:r>
    </w:p>
    <w:p w14:paraId="3F4264D2" w14:textId="77777777" w:rsidR="00275119" w:rsidRPr="00E8207C" w:rsidRDefault="00275119" w:rsidP="00E8207C">
      <w:pPr>
        <w:pStyle w:val="Akapitzlist"/>
        <w:numPr>
          <w:ilvl w:val="6"/>
          <w:numId w:val="37"/>
        </w:numPr>
        <w:suppressAutoHyphens/>
        <w:overflowPunct w:val="0"/>
        <w:autoSpaceDE w:val="0"/>
        <w:spacing w:after="120" w:line="23" w:lineRule="atLeast"/>
        <w:jc w:val="both"/>
        <w:textAlignment w:val="baseline"/>
        <w:rPr>
          <w:rFonts w:ascii="Arial" w:hAnsi="Arial" w:cs="Arial"/>
        </w:rPr>
      </w:pPr>
      <w:r w:rsidRPr="00E8207C">
        <w:rPr>
          <w:rFonts w:ascii="Arial" w:hAnsi="Arial" w:cs="Arial"/>
        </w:rPr>
        <w:t>Konieczność wielokrotnego dokonywania bezpośredniej zapłaty Podwykonawcy, o których mowa w ust. 12, lub konieczność dokonania bezpośrednich zapłat na sumę większą niż 5% wartości Wynagrodzenia, stanowi podstawę do odstąpienia od Umowy przez Zamawiającego z winy Wykonawcy.</w:t>
      </w:r>
    </w:p>
    <w:p w14:paraId="7122A946" w14:textId="47BE2BFF" w:rsidR="00275119" w:rsidRPr="00E8207C" w:rsidRDefault="00275119" w:rsidP="00E8207C">
      <w:pPr>
        <w:pStyle w:val="Akapitzlist"/>
        <w:numPr>
          <w:ilvl w:val="6"/>
          <w:numId w:val="37"/>
        </w:numPr>
        <w:suppressAutoHyphens/>
        <w:overflowPunct w:val="0"/>
        <w:autoSpaceDE w:val="0"/>
        <w:spacing w:after="120" w:line="23" w:lineRule="atLeast"/>
        <w:jc w:val="both"/>
        <w:textAlignment w:val="baseline"/>
        <w:rPr>
          <w:rFonts w:ascii="Arial" w:hAnsi="Arial" w:cs="Arial"/>
        </w:rPr>
      </w:pPr>
      <w:r w:rsidRPr="00E8207C">
        <w:rPr>
          <w:rFonts w:ascii="Arial" w:hAnsi="Arial" w:cs="Arial"/>
        </w:rPr>
        <w:t xml:space="preserve">Wykonawca zobowiązany jest do dokonywania terminowej zapłaty Podwykonawcom, z którymi zawarł umowy o podwykonawstwo, pod rygorem wystąpienia o zapłatę kary umownej, o której mowa w § </w:t>
      </w:r>
      <w:r w:rsidR="00777FBF" w:rsidRPr="00E8207C">
        <w:rPr>
          <w:rFonts w:ascii="Arial" w:hAnsi="Arial" w:cs="Arial"/>
        </w:rPr>
        <w:t>9</w:t>
      </w:r>
      <w:r w:rsidRPr="00E8207C">
        <w:rPr>
          <w:rFonts w:ascii="Arial" w:hAnsi="Arial" w:cs="Arial"/>
        </w:rPr>
        <w:t xml:space="preserve"> ust. </w:t>
      </w:r>
      <w:r w:rsidR="00777FBF" w:rsidRPr="00E8207C">
        <w:rPr>
          <w:rFonts w:ascii="Arial" w:hAnsi="Arial" w:cs="Arial"/>
        </w:rPr>
        <w:t>1 lit. e)</w:t>
      </w:r>
      <w:r w:rsidRPr="00E8207C">
        <w:rPr>
          <w:rFonts w:ascii="Arial" w:hAnsi="Arial" w:cs="Arial"/>
        </w:rPr>
        <w:t xml:space="preserve">  Umowy.</w:t>
      </w:r>
    </w:p>
    <w:p w14:paraId="53690AB3" w14:textId="77777777" w:rsidR="009960DD" w:rsidRPr="00E8207C" w:rsidRDefault="00275119" w:rsidP="00E8207C">
      <w:pPr>
        <w:pStyle w:val="Akapitzlist"/>
        <w:numPr>
          <w:ilvl w:val="6"/>
          <w:numId w:val="37"/>
        </w:numPr>
        <w:suppressAutoHyphens/>
        <w:overflowPunct w:val="0"/>
        <w:autoSpaceDE w:val="0"/>
        <w:spacing w:after="120" w:line="23" w:lineRule="atLeast"/>
        <w:jc w:val="both"/>
        <w:textAlignment w:val="baseline"/>
        <w:rPr>
          <w:rFonts w:ascii="Arial" w:hAnsi="Arial" w:cs="Arial"/>
        </w:rPr>
      </w:pPr>
      <w:r w:rsidRPr="00E8207C">
        <w:rPr>
          <w:rFonts w:ascii="Arial" w:hAnsi="Arial" w:cs="Arial"/>
        </w:rPr>
        <w:t>Powyższe zapisy stosuje się także w przypadku zawierania umów przez Podwykonawców z Dalszymi podwykonawcami.</w:t>
      </w:r>
    </w:p>
    <w:p w14:paraId="5AF818B4" w14:textId="7FCC57C7" w:rsidR="00275119" w:rsidRPr="00E8207C" w:rsidRDefault="00275119" w:rsidP="00E8207C">
      <w:pPr>
        <w:pStyle w:val="Akapitzlist"/>
        <w:numPr>
          <w:ilvl w:val="6"/>
          <w:numId w:val="37"/>
        </w:numPr>
        <w:suppressAutoHyphens/>
        <w:overflowPunct w:val="0"/>
        <w:autoSpaceDE w:val="0"/>
        <w:spacing w:after="120" w:line="23" w:lineRule="atLeast"/>
        <w:jc w:val="both"/>
        <w:textAlignment w:val="baseline"/>
        <w:rPr>
          <w:rFonts w:ascii="Arial" w:hAnsi="Arial" w:cs="Arial"/>
        </w:rPr>
      </w:pPr>
      <w:r w:rsidRPr="00E8207C">
        <w:rPr>
          <w:rFonts w:ascii="Arial" w:hAnsi="Arial" w:cs="Arial"/>
        </w:rPr>
        <w:t>Umowa z Podwykonawcą nie może zawierać postanowień kształtujących prawa i obowiązki Podwykonawcy, w zakresie kar umownych oraz postanowień dotyczących warunków wypłaty wynagrodzenia, w sposób dla niego mniej korzystny niż prawa i obowiązki Wykonawcy, ukształtowane postanowieniami Umowy.</w:t>
      </w:r>
    </w:p>
    <w:p w14:paraId="1590BEBC" w14:textId="77777777" w:rsidR="007413FD" w:rsidRPr="00E8207C" w:rsidRDefault="007413FD" w:rsidP="00E8207C">
      <w:pPr>
        <w:pBdr>
          <w:top w:val="nil"/>
          <w:left w:val="nil"/>
          <w:bottom w:val="nil"/>
          <w:right w:val="nil"/>
          <w:between w:val="nil"/>
          <w:bar w:val="nil"/>
        </w:pBdr>
        <w:spacing w:after="120" w:line="23" w:lineRule="atLeast"/>
        <w:contextualSpacing/>
        <w:rPr>
          <w:rFonts w:ascii="Arial" w:hAnsi="Arial" w:cs="Arial"/>
          <w:b/>
          <w:kern w:val="1"/>
          <w:lang w:eastAsia="zh-CN" w:bidi="hi-IN"/>
        </w:rPr>
      </w:pPr>
    </w:p>
    <w:p w14:paraId="56485D85" w14:textId="70658EAE" w:rsidR="00013A67" w:rsidRPr="00E8207C" w:rsidRDefault="00013A67" w:rsidP="00E8207C">
      <w:pPr>
        <w:pBdr>
          <w:top w:val="nil"/>
          <w:left w:val="nil"/>
          <w:bottom w:val="nil"/>
          <w:right w:val="nil"/>
          <w:between w:val="nil"/>
          <w:bar w:val="nil"/>
        </w:pBdr>
        <w:spacing w:after="120" w:line="23" w:lineRule="atLeast"/>
        <w:contextualSpacing/>
        <w:jc w:val="center"/>
        <w:rPr>
          <w:rFonts w:ascii="Arial" w:hAnsi="Arial" w:cs="Arial"/>
          <w:b/>
          <w:kern w:val="1"/>
          <w:lang w:eastAsia="zh-CN" w:bidi="hi-IN"/>
        </w:rPr>
      </w:pPr>
      <w:r w:rsidRPr="00E8207C">
        <w:rPr>
          <w:rFonts w:ascii="Arial" w:hAnsi="Arial" w:cs="Arial"/>
          <w:b/>
          <w:kern w:val="1"/>
          <w:lang w:eastAsia="zh-CN" w:bidi="hi-IN"/>
        </w:rPr>
        <w:t xml:space="preserve">§ </w:t>
      </w:r>
      <w:r w:rsidR="00F75D85" w:rsidRPr="00E8207C">
        <w:rPr>
          <w:rFonts w:ascii="Arial" w:hAnsi="Arial" w:cs="Arial"/>
          <w:b/>
          <w:kern w:val="1"/>
          <w:lang w:eastAsia="zh-CN" w:bidi="hi-IN"/>
        </w:rPr>
        <w:t>7</w:t>
      </w:r>
    </w:p>
    <w:p w14:paraId="440D9111" w14:textId="5D507CEE" w:rsidR="003B52ED" w:rsidRPr="00E8207C" w:rsidRDefault="00013A67" w:rsidP="00E8207C">
      <w:pPr>
        <w:pBdr>
          <w:top w:val="nil"/>
          <w:left w:val="nil"/>
          <w:bottom w:val="nil"/>
          <w:right w:val="nil"/>
          <w:between w:val="nil"/>
          <w:bar w:val="nil"/>
        </w:pBdr>
        <w:spacing w:after="120" w:line="23" w:lineRule="atLeast"/>
        <w:contextualSpacing/>
        <w:jc w:val="center"/>
        <w:rPr>
          <w:rFonts w:ascii="Arial" w:hAnsi="Arial" w:cs="Arial"/>
          <w:b/>
          <w:kern w:val="1"/>
          <w:lang w:eastAsia="zh-CN" w:bidi="hi-IN"/>
        </w:rPr>
      </w:pPr>
      <w:r w:rsidRPr="00E8207C">
        <w:rPr>
          <w:rFonts w:ascii="Arial" w:hAnsi="Arial" w:cs="Arial"/>
          <w:b/>
          <w:kern w:val="1"/>
          <w:lang w:eastAsia="zh-CN" w:bidi="hi-IN"/>
        </w:rPr>
        <w:t>Prawa autorskie</w:t>
      </w:r>
    </w:p>
    <w:p w14:paraId="5D4FDE18" w14:textId="775279CF" w:rsidR="003F08F1" w:rsidRPr="00E8207C" w:rsidRDefault="003F08F1" w:rsidP="00E8207C">
      <w:pPr>
        <w:numPr>
          <w:ilvl w:val="0"/>
          <w:numId w:val="32"/>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 xml:space="preserve">Wykonawca oświadcza, że przenosi na Zamawiającego wszelkie prawa własności intelektualnej i przemysłowej, w tym miedzy innymi patenty, projekty, wzory użytkowe, prawa autorskie, prawa baz danych, znaki handlowe, prawa do know-how, w tym autorskie prawa majątkowe do wszelkich utworów, w rozumieniu ustawy z dnia 4 lutego 1994 r. o prawie autorskim i prawach pokrewnych (t.j. Dz. U. z </w:t>
      </w:r>
      <w:r w:rsidR="00F33FAA" w:rsidRPr="00E8207C">
        <w:rPr>
          <w:rFonts w:ascii="Arial" w:hAnsi="Arial" w:cs="Arial"/>
        </w:rPr>
        <w:t xml:space="preserve">2025 </w:t>
      </w:r>
      <w:r w:rsidRPr="00E8207C">
        <w:rPr>
          <w:rFonts w:ascii="Arial" w:hAnsi="Arial" w:cs="Arial"/>
        </w:rPr>
        <w:t xml:space="preserve">r., poz. </w:t>
      </w:r>
      <w:r w:rsidR="00F33FAA" w:rsidRPr="00E8207C">
        <w:rPr>
          <w:rFonts w:ascii="Arial" w:hAnsi="Arial" w:cs="Arial"/>
        </w:rPr>
        <w:t xml:space="preserve">24 </w:t>
      </w:r>
      <w:r w:rsidRPr="00E8207C">
        <w:rPr>
          <w:rFonts w:ascii="Arial" w:hAnsi="Arial" w:cs="Arial"/>
        </w:rPr>
        <w:t>ze zm.). Jako utw</w:t>
      </w:r>
      <w:r w:rsidRPr="00E8207C">
        <w:rPr>
          <w:rFonts w:ascii="Arial" w:hAnsi="Arial" w:cs="Arial"/>
          <w:lang w:val="es-ES_tradnl"/>
        </w:rPr>
        <w:t>ó</w:t>
      </w:r>
      <w:r w:rsidRPr="00E8207C">
        <w:rPr>
          <w:rFonts w:ascii="Arial" w:hAnsi="Arial" w:cs="Arial"/>
        </w:rPr>
        <w:t>r w szczeg</w:t>
      </w:r>
      <w:r w:rsidRPr="00E8207C">
        <w:rPr>
          <w:rFonts w:ascii="Arial" w:hAnsi="Arial" w:cs="Arial"/>
          <w:lang w:val="es-ES_tradnl"/>
        </w:rPr>
        <w:t>ó</w:t>
      </w:r>
      <w:r w:rsidRPr="00E8207C">
        <w:rPr>
          <w:rFonts w:ascii="Arial" w:hAnsi="Arial" w:cs="Arial"/>
        </w:rPr>
        <w:t xml:space="preserve">lności rozumieć </w:t>
      </w:r>
      <w:r w:rsidRPr="00E8207C">
        <w:rPr>
          <w:rFonts w:ascii="Arial" w:hAnsi="Arial" w:cs="Arial"/>
          <w:lang w:val="it-IT"/>
        </w:rPr>
        <w:t>nale</w:t>
      </w:r>
      <w:r w:rsidRPr="00E8207C">
        <w:rPr>
          <w:rFonts w:ascii="Arial" w:hAnsi="Arial" w:cs="Arial"/>
        </w:rPr>
        <w:t>ży wszelkie dokumenty, plany, projekty, dokumentację itp.</w:t>
      </w:r>
    </w:p>
    <w:p w14:paraId="5C08388D" w14:textId="0EB71351" w:rsidR="003F08F1" w:rsidRPr="00E8207C" w:rsidRDefault="003F08F1" w:rsidP="00E8207C">
      <w:pPr>
        <w:numPr>
          <w:ilvl w:val="0"/>
          <w:numId w:val="32"/>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Przeniesienie autorskich praw majątkowych bądź jakichkolwiek innych praw związanych z własnością intelektualną następowało będzie z chwilą przekazania utworów</w:t>
      </w:r>
      <w:r w:rsidRPr="00E8207C">
        <w:rPr>
          <w:rFonts w:ascii="Arial" w:hAnsi="Arial" w:cs="Arial"/>
          <w:lang w:val="es-ES_tradnl"/>
        </w:rPr>
        <w:t>ó</w:t>
      </w:r>
      <w:r w:rsidRPr="00E8207C">
        <w:rPr>
          <w:rFonts w:ascii="Arial" w:hAnsi="Arial" w:cs="Arial"/>
        </w:rPr>
        <w:t>w bądź innych przedmiot</w:t>
      </w:r>
      <w:r w:rsidRPr="00E8207C">
        <w:rPr>
          <w:rFonts w:ascii="Arial" w:hAnsi="Arial" w:cs="Arial"/>
          <w:lang w:val="es-ES_tradnl"/>
        </w:rPr>
        <w:t>ó</w:t>
      </w:r>
      <w:r w:rsidRPr="00E8207C">
        <w:rPr>
          <w:rFonts w:ascii="Arial" w:hAnsi="Arial" w:cs="Arial"/>
        </w:rPr>
        <w:t>w praw własności intelektualnej Zamawiającemu (na warunkach określonych w Um</w:t>
      </w:r>
      <w:r w:rsidR="00540A24" w:rsidRPr="00E8207C">
        <w:rPr>
          <w:rFonts w:ascii="Arial" w:hAnsi="Arial" w:cs="Arial"/>
        </w:rPr>
        <w:t>owie), w zakresie wszystkich pól</w:t>
      </w:r>
      <w:r w:rsidRPr="00E8207C">
        <w:rPr>
          <w:rFonts w:ascii="Arial" w:hAnsi="Arial" w:cs="Arial"/>
        </w:rPr>
        <w:t xml:space="preserve"> eksploatacji określonych w art. 50 ustawy z dnia 4 lutego 1994 r. o prawie autorskim i prawach pokrewnych (t.j. Dz. U. z </w:t>
      </w:r>
      <w:r w:rsidR="00F33FAA" w:rsidRPr="00E8207C">
        <w:rPr>
          <w:rFonts w:ascii="Arial" w:hAnsi="Arial" w:cs="Arial"/>
        </w:rPr>
        <w:t xml:space="preserve">2025 </w:t>
      </w:r>
      <w:r w:rsidRPr="00E8207C">
        <w:rPr>
          <w:rFonts w:ascii="Arial" w:hAnsi="Arial" w:cs="Arial"/>
        </w:rPr>
        <w:t xml:space="preserve">r., poz. </w:t>
      </w:r>
      <w:r w:rsidR="00F33FAA" w:rsidRPr="00E8207C">
        <w:rPr>
          <w:rFonts w:ascii="Arial" w:hAnsi="Arial" w:cs="Arial"/>
        </w:rPr>
        <w:t xml:space="preserve">24 </w:t>
      </w:r>
      <w:r w:rsidRPr="00E8207C">
        <w:rPr>
          <w:rFonts w:ascii="Arial" w:hAnsi="Arial" w:cs="Arial"/>
        </w:rPr>
        <w:t>ze zm.) wraz z prawem do wykonywania praw zależnych bez dodatkowych oświadczeń w tym zakresie. R</w:t>
      </w:r>
      <w:r w:rsidRPr="00E8207C">
        <w:rPr>
          <w:rFonts w:ascii="Arial" w:hAnsi="Arial" w:cs="Arial"/>
          <w:lang w:val="es-ES_tradnl"/>
        </w:rPr>
        <w:t>ó</w:t>
      </w:r>
      <w:r w:rsidRPr="00E8207C">
        <w:rPr>
          <w:rFonts w:ascii="Arial" w:hAnsi="Arial" w:cs="Arial"/>
        </w:rPr>
        <w:t>wnocześnie Wykonawca przenosi na Zamawiającego własność wszelkich egzemplarzy utworów bądź innych przedmiot</w:t>
      </w:r>
      <w:r w:rsidRPr="00E8207C">
        <w:rPr>
          <w:rFonts w:ascii="Arial" w:hAnsi="Arial" w:cs="Arial"/>
          <w:lang w:val="es-ES_tradnl"/>
        </w:rPr>
        <w:t>ó</w:t>
      </w:r>
      <w:r w:rsidRPr="00E8207C">
        <w:rPr>
          <w:rFonts w:ascii="Arial" w:hAnsi="Arial" w:cs="Arial"/>
        </w:rPr>
        <w:t>w praw własności intelektualnej, kt</w:t>
      </w:r>
      <w:r w:rsidRPr="00E8207C">
        <w:rPr>
          <w:rFonts w:ascii="Arial" w:hAnsi="Arial" w:cs="Arial"/>
          <w:lang w:val="es-ES_tradnl"/>
        </w:rPr>
        <w:t>ó</w:t>
      </w:r>
      <w:r w:rsidRPr="00E8207C">
        <w:rPr>
          <w:rFonts w:ascii="Arial" w:hAnsi="Arial" w:cs="Arial"/>
        </w:rPr>
        <w:t>re przekaże Zamawiającemu stosownie do postanowień Umowy oraz nośnik</w:t>
      </w:r>
      <w:r w:rsidRPr="00E8207C">
        <w:rPr>
          <w:rFonts w:ascii="Arial" w:hAnsi="Arial" w:cs="Arial"/>
          <w:lang w:val="es-ES_tradnl"/>
        </w:rPr>
        <w:t>ó</w:t>
      </w:r>
      <w:r w:rsidRPr="00E8207C">
        <w:rPr>
          <w:rFonts w:ascii="Arial" w:hAnsi="Arial" w:cs="Arial"/>
        </w:rPr>
        <w:t>w, na kt</w:t>
      </w:r>
      <w:r w:rsidRPr="00E8207C">
        <w:rPr>
          <w:rFonts w:ascii="Arial" w:hAnsi="Arial" w:cs="Arial"/>
          <w:lang w:val="es-ES_tradnl"/>
        </w:rPr>
        <w:t>ó</w:t>
      </w:r>
      <w:r w:rsidRPr="00E8207C">
        <w:rPr>
          <w:rFonts w:ascii="Arial" w:hAnsi="Arial" w:cs="Arial"/>
        </w:rPr>
        <w:t xml:space="preserve">rych zostaną one utrwalone. </w:t>
      </w:r>
    </w:p>
    <w:p w14:paraId="426E6066" w14:textId="65958C49" w:rsidR="003F08F1" w:rsidRPr="00E8207C" w:rsidRDefault="003F08F1" w:rsidP="00E8207C">
      <w:pPr>
        <w:numPr>
          <w:ilvl w:val="0"/>
          <w:numId w:val="32"/>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Wynagrodzenie, o kt</w:t>
      </w:r>
      <w:r w:rsidRPr="00E8207C">
        <w:rPr>
          <w:rFonts w:ascii="Arial" w:hAnsi="Arial" w:cs="Arial"/>
          <w:lang w:val="es-ES_tradnl"/>
        </w:rPr>
        <w:t>ó</w:t>
      </w:r>
      <w:r w:rsidRPr="00E8207C">
        <w:rPr>
          <w:rFonts w:ascii="Arial" w:hAnsi="Arial" w:cs="Arial"/>
        </w:rPr>
        <w:t>rym mowa w § 3 Umowy obejmuje także wynagrodzenie z tytułu przeniesienia na Zamawiającego praw własności intelektualnej, w tym autorskich praw majątkowych do utwor</w:t>
      </w:r>
      <w:r w:rsidRPr="00E8207C">
        <w:rPr>
          <w:rFonts w:ascii="Arial" w:hAnsi="Arial" w:cs="Arial"/>
          <w:lang w:val="es-ES_tradnl"/>
        </w:rPr>
        <w:t>ó</w:t>
      </w:r>
      <w:r w:rsidRPr="00E8207C">
        <w:rPr>
          <w:rFonts w:ascii="Arial" w:hAnsi="Arial" w:cs="Arial"/>
        </w:rPr>
        <w:t xml:space="preserve">w oraz praw zależnych. Wykonawca </w:t>
      </w:r>
      <w:r w:rsidRPr="00E8207C">
        <w:rPr>
          <w:rFonts w:ascii="Arial" w:hAnsi="Arial" w:cs="Arial"/>
        </w:rPr>
        <w:lastRenderedPageBreak/>
        <w:t>akceptuje to Wynagrodzenie i nie będzie żądał żadnego dodatkowego wynagrodzenia w tym zakresie. Jednoczenie Wykonawca zapewnia, że w każdym przypadku, gdy będzie nabywał prawa od podwykonawc</w:t>
      </w:r>
      <w:r w:rsidRPr="00E8207C">
        <w:rPr>
          <w:rFonts w:ascii="Arial" w:hAnsi="Arial" w:cs="Arial"/>
          <w:lang w:val="es-ES_tradnl"/>
        </w:rPr>
        <w:t>ó</w:t>
      </w:r>
      <w:r w:rsidRPr="00E8207C">
        <w:rPr>
          <w:rFonts w:ascii="Arial" w:hAnsi="Arial" w:cs="Arial"/>
        </w:rPr>
        <w:t xml:space="preserve">w, nabędzie całość praw autorskich majątkowych, a w przypadku, gdy będzie to niemożliwe nabędzie licencję, bez ograniczeń czasowych czy terytorialnych z prawem do udzielania sublicencji. </w:t>
      </w:r>
    </w:p>
    <w:p w14:paraId="1F750777" w14:textId="1F268862" w:rsidR="003F08F1" w:rsidRPr="00E8207C" w:rsidRDefault="003F08F1" w:rsidP="00E8207C">
      <w:pPr>
        <w:numPr>
          <w:ilvl w:val="0"/>
          <w:numId w:val="32"/>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Zamawiający ma prawo do przeniesienia autorskich praw majątkowych do utwor</w:t>
      </w:r>
      <w:r w:rsidRPr="00E8207C">
        <w:rPr>
          <w:rFonts w:ascii="Arial" w:hAnsi="Arial" w:cs="Arial"/>
          <w:lang w:val="es-ES_tradnl"/>
        </w:rPr>
        <w:t>ó</w:t>
      </w:r>
      <w:r w:rsidRPr="00E8207C">
        <w:rPr>
          <w:rFonts w:ascii="Arial" w:hAnsi="Arial" w:cs="Arial"/>
        </w:rPr>
        <w:t>w na osoby trzecie i udzielania im licencji do korzystania z utwor</w:t>
      </w:r>
      <w:r w:rsidRPr="00E8207C">
        <w:rPr>
          <w:rFonts w:ascii="Arial" w:hAnsi="Arial" w:cs="Arial"/>
          <w:lang w:val="es-ES_tradnl"/>
        </w:rPr>
        <w:t>ó</w:t>
      </w:r>
      <w:r w:rsidRPr="00E8207C">
        <w:rPr>
          <w:rFonts w:ascii="Arial" w:hAnsi="Arial" w:cs="Arial"/>
        </w:rPr>
        <w:t>w, w zakresie nabytych praw autorskich.</w:t>
      </w:r>
    </w:p>
    <w:p w14:paraId="67AC34F9" w14:textId="2344482E" w:rsidR="003F08F1" w:rsidRPr="00E8207C" w:rsidRDefault="003F08F1" w:rsidP="00E8207C">
      <w:pPr>
        <w:numPr>
          <w:ilvl w:val="0"/>
          <w:numId w:val="32"/>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W każdym przypadku, w kt</w:t>
      </w:r>
      <w:r w:rsidRPr="00E8207C">
        <w:rPr>
          <w:rFonts w:ascii="Arial" w:hAnsi="Arial" w:cs="Arial"/>
          <w:lang w:val="es-ES_tradnl"/>
        </w:rPr>
        <w:t>ó</w:t>
      </w:r>
      <w:r w:rsidRPr="00E8207C">
        <w:rPr>
          <w:rFonts w:ascii="Arial" w:hAnsi="Arial" w:cs="Arial"/>
        </w:rPr>
        <w:t>rym utworem będzie projekt, przeniesienie całości majątkowych praw autorskich będzie obejmować prawo jego wielokrotnego zastosowania – budowa, rozbudowa itp.</w:t>
      </w:r>
    </w:p>
    <w:p w14:paraId="54791F01" w14:textId="2EE73BC3" w:rsidR="003F08F1" w:rsidRPr="00E8207C" w:rsidRDefault="003F08F1" w:rsidP="00E8207C">
      <w:pPr>
        <w:numPr>
          <w:ilvl w:val="0"/>
          <w:numId w:val="32"/>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Strony postanawiają, iż w przypadku rozwiązania Umowy Zamawiający nabędzie autorskie prawa majątkowe oraz inne prawa własności intelektualnej w zakresie w niniejszym paragrafie określonym do wszelkich utwor</w:t>
      </w:r>
      <w:r w:rsidRPr="00E8207C">
        <w:rPr>
          <w:rFonts w:ascii="Arial" w:hAnsi="Arial" w:cs="Arial"/>
          <w:lang w:val="es-ES_tradnl"/>
        </w:rPr>
        <w:t>ó</w:t>
      </w:r>
      <w:r w:rsidRPr="00E8207C">
        <w:rPr>
          <w:rFonts w:ascii="Arial" w:hAnsi="Arial" w:cs="Arial"/>
        </w:rPr>
        <w:t>w lub innych przedmiot</w:t>
      </w:r>
      <w:r w:rsidRPr="00E8207C">
        <w:rPr>
          <w:rFonts w:ascii="Arial" w:hAnsi="Arial" w:cs="Arial"/>
          <w:lang w:val="es-ES_tradnl"/>
        </w:rPr>
        <w:t>ó</w:t>
      </w:r>
      <w:r w:rsidRPr="00E8207C">
        <w:rPr>
          <w:rFonts w:ascii="Arial" w:hAnsi="Arial" w:cs="Arial"/>
        </w:rPr>
        <w:t>w własności intelektualnej wykonanych do czasu zakończenia współpracy Stron, niezależnie od tego na jakim etapie realizacji nastąpi rozwiązanie Umowy.</w:t>
      </w:r>
    </w:p>
    <w:p w14:paraId="3E9A164B" w14:textId="77777777" w:rsidR="00013A67" w:rsidRPr="00E8207C" w:rsidRDefault="00013A67" w:rsidP="00E8207C">
      <w:pPr>
        <w:spacing w:after="120" w:line="23" w:lineRule="atLeast"/>
        <w:ind w:left="408" w:hanging="408"/>
        <w:contextualSpacing/>
        <w:jc w:val="both"/>
        <w:rPr>
          <w:rFonts w:ascii="Arial" w:hAnsi="Arial" w:cs="Arial"/>
        </w:rPr>
      </w:pPr>
    </w:p>
    <w:p w14:paraId="3F834C7C" w14:textId="71AA4E21" w:rsidR="00013A67" w:rsidRPr="00E8207C" w:rsidRDefault="00013A67" w:rsidP="00E8207C">
      <w:pPr>
        <w:spacing w:after="120" w:line="23" w:lineRule="atLeast"/>
        <w:ind w:left="408" w:hanging="408"/>
        <w:contextualSpacing/>
        <w:jc w:val="center"/>
        <w:rPr>
          <w:rFonts w:ascii="Arial" w:hAnsi="Arial" w:cs="Arial"/>
          <w:b/>
        </w:rPr>
      </w:pPr>
      <w:r w:rsidRPr="00E8207C">
        <w:rPr>
          <w:rFonts w:ascii="Arial" w:hAnsi="Arial" w:cs="Arial"/>
          <w:b/>
        </w:rPr>
        <w:t xml:space="preserve">§ </w:t>
      </w:r>
      <w:r w:rsidR="00F75D85" w:rsidRPr="00E8207C">
        <w:rPr>
          <w:rFonts w:ascii="Arial" w:hAnsi="Arial" w:cs="Arial"/>
          <w:b/>
        </w:rPr>
        <w:t>8</w:t>
      </w:r>
    </w:p>
    <w:p w14:paraId="57FB2F9B" w14:textId="73D5983D" w:rsidR="00013A67" w:rsidRPr="00E8207C" w:rsidRDefault="00013A67" w:rsidP="00E8207C">
      <w:pPr>
        <w:spacing w:after="120" w:line="23" w:lineRule="atLeast"/>
        <w:ind w:left="408" w:hanging="408"/>
        <w:contextualSpacing/>
        <w:jc w:val="center"/>
        <w:rPr>
          <w:rFonts w:ascii="Arial" w:hAnsi="Arial" w:cs="Arial"/>
          <w:b/>
        </w:rPr>
      </w:pPr>
      <w:r w:rsidRPr="00E8207C">
        <w:rPr>
          <w:rFonts w:ascii="Arial" w:hAnsi="Arial" w:cs="Arial"/>
          <w:b/>
        </w:rPr>
        <w:t>Zachowanie poufności</w:t>
      </w:r>
    </w:p>
    <w:p w14:paraId="6969CA77" w14:textId="3BBE2475" w:rsidR="00013A67" w:rsidRPr="00E8207C" w:rsidRDefault="00013A67" w:rsidP="00E8207C">
      <w:pPr>
        <w:numPr>
          <w:ilvl w:val="0"/>
          <w:numId w:val="27"/>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kern w:val="1"/>
          <w:lang w:eastAsia="zh-CN" w:bidi="hi-IN"/>
        </w:rPr>
        <w:t>Strony</w:t>
      </w:r>
      <w:r w:rsidRPr="00E8207C">
        <w:rPr>
          <w:rFonts w:ascii="Arial" w:hAnsi="Arial" w:cs="Arial"/>
        </w:rPr>
        <w:t xml:space="preserve"> zobowiązują się do zachowania poufności wszelkich informacji uzyskanych w związku lub przy okazji wykonywania Umowy, które stanowią lub mogą stanowić technologiczną, organizacyjną lub finansową tajemnicę drugiej Strony i których ujawnienie mogłoby narazić Stronę na szkodę (zwane dalej: </w:t>
      </w:r>
      <w:r w:rsidR="00814136" w:rsidRPr="00E8207C">
        <w:rPr>
          <w:rFonts w:ascii="Arial" w:hAnsi="Arial" w:cs="Arial"/>
        </w:rPr>
        <w:t>„</w:t>
      </w:r>
      <w:r w:rsidRPr="00E8207C">
        <w:rPr>
          <w:rFonts w:ascii="Arial" w:hAnsi="Arial" w:cs="Arial"/>
        </w:rPr>
        <w:t>Informacjami Poufnymi</w:t>
      </w:r>
      <w:r w:rsidR="00814136" w:rsidRPr="00E8207C">
        <w:rPr>
          <w:rFonts w:ascii="Arial" w:hAnsi="Arial" w:cs="Arial"/>
        </w:rPr>
        <w:t>”</w:t>
      </w:r>
      <w:r w:rsidRPr="00E8207C">
        <w:rPr>
          <w:rFonts w:ascii="Arial" w:hAnsi="Arial" w:cs="Arial"/>
        </w:rPr>
        <w:t>).</w:t>
      </w:r>
    </w:p>
    <w:p w14:paraId="1A892A53" w14:textId="3FC5EB68" w:rsidR="00013A67" w:rsidRPr="00E8207C" w:rsidRDefault="00013A67" w:rsidP="00E8207C">
      <w:pPr>
        <w:numPr>
          <w:ilvl w:val="0"/>
          <w:numId w:val="27"/>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Informacje Poufne obejmują w szczególności:</w:t>
      </w:r>
    </w:p>
    <w:p w14:paraId="1B2965A1" w14:textId="77777777" w:rsidR="00013A67" w:rsidRPr="00E8207C" w:rsidRDefault="00013A67" w:rsidP="00E8207C">
      <w:pPr>
        <w:pStyle w:val="Akapitzlist"/>
        <w:numPr>
          <w:ilvl w:val="1"/>
          <w:numId w:val="11"/>
        </w:numPr>
        <w:spacing w:after="120" w:line="23" w:lineRule="atLeast"/>
        <w:jc w:val="both"/>
        <w:rPr>
          <w:rFonts w:ascii="Arial" w:hAnsi="Arial" w:cs="Arial"/>
        </w:rPr>
      </w:pPr>
      <w:r w:rsidRPr="00E8207C">
        <w:rPr>
          <w:rFonts w:ascii="Arial" w:hAnsi="Arial" w:cs="Arial"/>
        </w:rPr>
        <w:t>wszelkie dane technologiczne, finansowe, handlowe, tajemnice handlowe, projekty, biznes plany lub inne informacje dotyczące Strony lub jej klientów lub kontrahentów w tym również wynik zamawianego opracowania jak i powód zamówienia;</w:t>
      </w:r>
    </w:p>
    <w:p w14:paraId="1E2CA32A" w14:textId="0C610DC0" w:rsidR="00013A67" w:rsidRPr="00E8207C" w:rsidRDefault="00013A67" w:rsidP="00E8207C">
      <w:pPr>
        <w:pStyle w:val="Akapitzlist"/>
        <w:numPr>
          <w:ilvl w:val="1"/>
          <w:numId w:val="11"/>
        </w:numPr>
        <w:spacing w:after="120" w:line="23" w:lineRule="atLeast"/>
        <w:jc w:val="both"/>
        <w:rPr>
          <w:rFonts w:ascii="Arial" w:hAnsi="Arial" w:cs="Arial"/>
        </w:rPr>
      </w:pPr>
      <w:r w:rsidRPr="00E8207C">
        <w:rPr>
          <w:rFonts w:ascii="Arial" w:hAnsi="Arial" w:cs="Arial"/>
        </w:rPr>
        <w:t xml:space="preserve">informacje dotyczące usług, polityki cenowej, wynagrodzeń pracowników, sprzedaży, które </w:t>
      </w:r>
      <w:r w:rsidR="0020193E" w:rsidRPr="00E8207C">
        <w:rPr>
          <w:rFonts w:ascii="Arial" w:hAnsi="Arial" w:cs="Arial"/>
        </w:rPr>
        <w:t xml:space="preserve">Strony </w:t>
      </w:r>
      <w:r w:rsidRPr="00E8207C">
        <w:rPr>
          <w:rFonts w:ascii="Arial" w:hAnsi="Arial" w:cs="Arial"/>
        </w:rPr>
        <w:t>otrzymał</w:t>
      </w:r>
      <w:r w:rsidR="0020193E" w:rsidRPr="00E8207C">
        <w:rPr>
          <w:rFonts w:ascii="Arial" w:hAnsi="Arial" w:cs="Arial"/>
        </w:rPr>
        <w:t>y</w:t>
      </w:r>
      <w:r w:rsidRPr="00E8207C">
        <w:rPr>
          <w:rFonts w:ascii="Arial" w:hAnsi="Arial" w:cs="Arial"/>
        </w:rPr>
        <w:t xml:space="preserve"> w okresie obowiązywania Umowy lub o których dowiedział</w:t>
      </w:r>
      <w:r w:rsidR="0020193E" w:rsidRPr="00E8207C">
        <w:rPr>
          <w:rFonts w:ascii="Arial" w:hAnsi="Arial" w:cs="Arial"/>
        </w:rPr>
        <w:t>y</w:t>
      </w:r>
      <w:r w:rsidRPr="00E8207C">
        <w:rPr>
          <w:rFonts w:ascii="Arial" w:hAnsi="Arial" w:cs="Arial"/>
        </w:rPr>
        <w:t xml:space="preserve"> się, czy też do których miał</w:t>
      </w:r>
      <w:r w:rsidR="0020193E" w:rsidRPr="00E8207C">
        <w:rPr>
          <w:rFonts w:ascii="Arial" w:hAnsi="Arial" w:cs="Arial"/>
        </w:rPr>
        <w:t>y</w:t>
      </w:r>
      <w:r w:rsidRPr="00E8207C">
        <w:rPr>
          <w:rFonts w:ascii="Arial" w:hAnsi="Arial" w:cs="Arial"/>
        </w:rPr>
        <w:t xml:space="preserve"> dostęp przy wykonywaniu Umowy, względnie dowie</w:t>
      </w:r>
      <w:r w:rsidR="0020193E" w:rsidRPr="00E8207C">
        <w:rPr>
          <w:rFonts w:ascii="Arial" w:hAnsi="Arial" w:cs="Arial"/>
        </w:rPr>
        <w:t>dzą</w:t>
      </w:r>
      <w:r w:rsidRPr="00E8207C">
        <w:rPr>
          <w:rFonts w:ascii="Arial" w:hAnsi="Arial" w:cs="Arial"/>
        </w:rPr>
        <w:t xml:space="preserve"> się, czy też </w:t>
      </w:r>
      <w:r w:rsidR="0020193E" w:rsidRPr="00E8207C">
        <w:rPr>
          <w:rFonts w:ascii="Arial" w:hAnsi="Arial" w:cs="Arial"/>
        </w:rPr>
        <w:t xml:space="preserve">będą </w:t>
      </w:r>
      <w:r w:rsidRPr="00E8207C">
        <w:rPr>
          <w:rFonts w:ascii="Arial" w:hAnsi="Arial" w:cs="Arial"/>
        </w:rPr>
        <w:t>miał</w:t>
      </w:r>
      <w:r w:rsidR="0020193E" w:rsidRPr="00E8207C">
        <w:rPr>
          <w:rFonts w:ascii="Arial" w:hAnsi="Arial" w:cs="Arial"/>
        </w:rPr>
        <w:t>y</w:t>
      </w:r>
      <w:r w:rsidRPr="00E8207C">
        <w:rPr>
          <w:rFonts w:ascii="Arial" w:hAnsi="Arial" w:cs="Arial"/>
        </w:rPr>
        <w:t xml:space="preserve"> dostęp w związku z prowadzonymi negocjacjami w przedmiocie wykonania Umowy;</w:t>
      </w:r>
    </w:p>
    <w:p w14:paraId="317C3549" w14:textId="2C6A87E0" w:rsidR="00013A67" w:rsidRPr="00E8207C" w:rsidRDefault="00013A67" w:rsidP="00E8207C">
      <w:pPr>
        <w:pStyle w:val="Akapitzlist"/>
        <w:numPr>
          <w:ilvl w:val="1"/>
          <w:numId w:val="11"/>
        </w:numPr>
        <w:spacing w:after="120" w:line="23" w:lineRule="atLeast"/>
        <w:jc w:val="both"/>
        <w:rPr>
          <w:rFonts w:ascii="Arial" w:hAnsi="Arial" w:cs="Arial"/>
        </w:rPr>
      </w:pPr>
      <w:r w:rsidRPr="00E8207C">
        <w:rPr>
          <w:rFonts w:ascii="Arial" w:hAnsi="Arial" w:cs="Arial"/>
        </w:rPr>
        <w:t>informacje stanowiące tajemnicę przedsiębiorstwa Strony w rozumieniu art. 11 ust. 2 ustawy z dnia 16 kwietnia 1993 r. o zwalczaniu nieuczciwej konkurencji (t.j. Dz. U. z  202</w:t>
      </w:r>
      <w:r w:rsidR="00656F3E" w:rsidRPr="00E8207C">
        <w:rPr>
          <w:rFonts w:ascii="Arial" w:hAnsi="Arial" w:cs="Arial"/>
        </w:rPr>
        <w:t>2</w:t>
      </w:r>
      <w:r w:rsidRPr="00E8207C">
        <w:rPr>
          <w:rFonts w:ascii="Arial" w:hAnsi="Arial" w:cs="Arial"/>
        </w:rPr>
        <w:t xml:space="preserve"> r., poz. </w:t>
      </w:r>
      <w:r w:rsidR="00656F3E" w:rsidRPr="00E8207C">
        <w:rPr>
          <w:rFonts w:ascii="Arial" w:hAnsi="Arial" w:cs="Arial"/>
        </w:rPr>
        <w:t xml:space="preserve">1233 </w:t>
      </w:r>
      <w:r w:rsidRPr="00E8207C">
        <w:rPr>
          <w:rFonts w:ascii="Arial" w:hAnsi="Arial" w:cs="Arial"/>
        </w:rPr>
        <w:t xml:space="preserve">ze zm.); </w:t>
      </w:r>
    </w:p>
    <w:p w14:paraId="7709BF25" w14:textId="60BA4B37" w:rsidR="009179D8" w:rsidRPr="00E8207C" w:rsidRDefault="00013A67" w:rsidP="00E8207C">
      <w:pPr>
        <w:pStyle w:val="Akapitzlist"/>
        <w:numPr>
          <w:ilvl w:val="1"/>
          <w:numId w:val="11"/>
        </w:numPr>
        <w:spacing w:after="120" w:line="23" w:lineRule="atLeast"/>
        <w:jc w:val="both"/>
        <w:rPr>
          <w:rFonts w:ascii="Arial" w:hAnsi="Arial" w:cs="Arial"/>
        </w:rPr>
      </w:pPr>
      <w:r w:rsidRPr="00E8207C">
        <w:rPr>
          <w:rFonts w:ascii="Arial" w:hAnsi="Arial" w:cs="Arial"/>
        </w:rPr>
        <w:t xml:space="preserve">wszelkie informacje i dokumenty dotyczące Strony i jej praw własności intelektualnej w rozumieniu ustawy z dnia 4 lutego 1994 r. o prawie autorskim i prawach pokrewnych (t.j. Dz. U. z </w:t>
      </w:r>
      <w:r w:rsidR="00F33FAA" w:rsidRPr="00E8207C">
        <w:rPr>
          <w:rFonts w:ascii="Arial" w:hAnsi="Arial" w:cs="Arial"/>
        </w:rPr>
        <w:t xml:space="preserve">2025 </w:t>
      </w:r>
      <w:r w:rsidRPr="00E8207C">
        <w:rPr>
          <w:rFonts w:ascii="Arial" w:hAnsi="Arial" w:cs="Arial"/>
        </w:rPr>
        <w:t>r., poz</w:t>
      </w:r>
      <w:r w:rsidR="0020193E" w:rsidRPr="00E8207C">
        <w:rPr>
          <w:rFonts w:ascii="Arial" w:hAnsi="Arial" w:cs="Arial"/>
        </w:rPr>
        <w:t xml:space="preserve">. </w:t>
      </w:r>
      <w:r w:rsidR="00F33FAA" w:rsidRPr="00E8207C">
        <w:rPr>
          <w:rFonts w:ascii="Arial" w:hAnsi="Arial" w:cs="Arial"/>
        </w:rPr>
        <w:t xml:space="preserve">24 </w:t>
      </w:r>
      <w:r w:rsidRPr="00E8207C">
        <w:rPr>
          <w:rFonts w:ascii="Arial" w:hAnsi="Arial" w:cs="Arial"/>
        </w:rPr>
        <w:t>ze. zm.).</w:t>
      </w:r>
    </w:p>
    <w:p w14:paraId="5DBF470E" w14:textId="7E1497A0" w:rsidR="00013A67" w:rsidRPr="00E8207C" w:rsidRDefault="00013A67" w:rsidP="00E8207C">
      <w:pPr>
        <w:numPr>
          <w:ilvl w:val="0"/>
          <w:numId w:val="27"/>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Strony ustalają, że Informacje Poufne obejmują informacje wskazane w ust. 2. niezależnie od formy ich przekazania.</w:t>
      </w:r>
    </w:p>
    <w:p w14:paraId="0E15C4F9" w14:textId="3A5093FC" w:rsidR="00013A67" w:rsidRPr="00E8207C" w:rsidRDefault="00013A67" w:rsidP="00E8207C">
      <w:pPr>
        <w:numPr>
          <w:ilvl w:val="0"/>
          <w:numId w:val="27"/>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Strony zobowiązują się wykorzystywać Informacje Poufne tylko i wyłącznie w celu wykonywania Umowy.</w:t>
      </w:r>
    </w:p>
    <w:p w14:paraId="7432329C" w14:textId="0CCA0A02" w:rsidR="00013A67" w:rsidRPr="00E8207C" w:rsidRDefault="00013A67" w:rsidP="00E8207C">
      <w:pPr>
        <w:numPr>
          <w:ilvl w:val="0"/>
          <w:numId w:val="27"/>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Strona powstrzyma się od kopiowania i powielania w inny sposób dostarczonych przez drugą Stronę Informacji Poufnych lub ich części, chyba, że konieczne jest to dla celu, w jakim zostały one przekazane lub innym celu związanym z wykonaniem Umowy.</w:t>
      </w:r>
    </w:p>
    <w:p w14:paraId="44CC86AE" w14:textId="5DBFEE94" w:rsidR="00013A67" w:rsidRPr="00E8207C" w:rsidRDefault="00013A67" w:rsidP="00E8207C">
      <w:pPr>
        <w:numPr>
          <w:ilvl w:val="0"/>
          <w:numId w:val="27"/>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lastRenderedPageBreak/>
        <w:t>Strony zobowiązują się zwrócić sobie wszelkie dokumenty i nośniki zawierające Informacje Poufne na żądanie drugiej Strony, a kopie takich nośników zniszczyć lub zwrócić równocześnie ze zwrotem oryginalnych nośników.</w:t>
      </w:r>
    </w:p>
    <w:p w14:paraId="75578C5C" w14:textId="55ADABEB" w:rsidR="00013A67" w:rsidRPr="00E8207C" w:rsidRDefault="00013A67" w:rsidP="00E8207C">
      <w:pPr>
        <w:numPr>
          <w:ilvl w:val="0"/>
          <w:numId w:val="27"/>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Obowiązek zachowania w poufności Informacji Poufnych jest nieograniczony w czasie.</w:t>
      </w:r>
    </w:p>
    <w:p w14:paraId="3AB0ACBE" w14:textId="559A5EDE" w:rsidR="00013A67" w:rsidRPr="00E8207C" w:rsidRDefault="00013A67" w:rsidP="00E8207C">
      <w:pPr>
        <w:numPr>
          <w:ilvl w:val="0"/>
          <w:numId w:val="27"/>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 xml:space="preserve">Strona może ujawnić Informacje Poufne jedynie swoim pracownikom, podwykonawcom i kontrahentom, którzy  z uwagi na zakres swoich obowiązków bądź powierzone im zadania będą zaangażowani w realizację Umowy, po poinformowaniu tych osób o charakterze Informacji Poufnych i zobowiązaniu do zachowaniu ich w tajemnicy. Za działania lub zaniechania wyżej wymienionych osób odpowiada Strona, w imieniu której wykonują one zadania związane z realizacją Umowy. </w:t>
      </w:r>
    </w:p>
    <w:p w14:paraId="26DFD0AA" w14:textId="0553FB60" w:rsidR="00013A67" w:rsidRPr="00E8207C" w:rsidRDefault="00013A67" w:rsidP="00E8207C">
      <w:pPr>
        <w:numPr>
          <w:ilvl w:val="0"/>
          <w:numId w:val="27"/>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Strony ustalają, że Informacje Poufne nie obejmują:</w:t>
      </w:r>
    </w:p>
    <w:p w14:paraId="7354C2DA" w14:textId="77777777" w:rsidR="00013A67" w:rsidRPr="00E8207C" w:rsidRDefault="00013A67" w:rsidP="00E8207C">
      <w:pPr>
        <w:pStyle w:val="Akapitzlist"/>
        <w:numPr>
          <w:ilvl w:val="1"/>
          <w:numId w:val="4"/>
        </w:numPr>
        <w:spacing w:after="120" w:line="23" w:lineRule="atLeast"/>
        <w:ind w:left="993"/>
        <w:jc w:val="both"/>
        <w:rPr>
          <w:rFonts w:ascii="Arial" w:hAnsi="Arial" w:cs="Arial"/>
        </w:rPr>
      </w:pPr>
      <w:r w:rsidRPr="00E8207C">
        <w:rPr>
          <w:rFonts w:ascii="Arial" w:hAnsi="Arial" w:cs="Arial"/>
        </w:rPr>
        <w:t>informacji, które legalnie znajdowały się w posiadaniu Strony przed podpisaniem Umowy i nie były objęte obowiązkiem zachowania w tajemnicy zanim zostały jej ujawnione;</w:t>
      </w:r>
    </w:p>
    <w:p w14:paraId="15C40EC6" w14:textId="77777777" w:rsidR="00013A67" w:rsidRPr="00E8207C" w:rsidRDefault="00013A67" w:rsidP="00E8207C">
      <w:pPr>
        <w:pStyle w:val="Akapitzlist"/>
        <w:numPr>
          <w:ilvl w:val="1"/>
          <w:numId w:val="4"/>
        </w:numPr>
        <w:spacing w:after="120" w:line="23" w:lineRule="atLeast"/>
        <w:ind w:left="993"/>
        <w:jc w:val="both"/>
        <w:rPr>
          <w:rFonts w:ascii="Arial" w:hAnsi="Arial" w:cs="Arial"/>
        </w:rPr>
      </w:pPr>
      <w:r w:rsidRPr="00E8207C">
        <w:rPr>
          <w:rFonts w:ascii="Arial" w:hAnsi="Arial" w:cs="Arial"/>
        </w:rPr>
        <w:t>informacji uzyskanych od osób trzecich, które miały prawo ich posiadania i ujawnienia, jeśli zostały ujawnione bez naruszania prawa;</w:t>
      </w:r>
    </w:p>
    <w:p w14:paraId="5EF307FF" w14:textId="56A24548" w:rsidR="009179D8" w:rsidRPr="00E8207C" w:rsidRDefault="00013A67" w:rsidP="00E8207C">
      <w:pPr>
        <w:pStyle w:val="Akapitzlist"/>
        <w:numPr>
          <w:ilvl w:val="1"/>
          <w:numId w:val="4"/>
        </w:numPr>
        <w:spacing w:after="120" w:line="23" w:lineRule="atLeast"/>
        <w:ind w:left="993"/>
        <w:jc w:val="both"/>
        <w:rPr>
          <w:rFonts w:ascii="Arial" w:hAnsi="Arial" w:cs="Arial"/>
        </w:rPr>
      </w:pPr>
      <w:r w:rsidRPr="00E8207C">
        <w:rPr>
          <w:rFonts w:ascii="Arial" w:hAnsi="Arial" w:cs="Arial"/>
        </w:rPr>
        <w:t xml:space="preserve"> informacji, które są dostępne publicznie, lub staną się publiczne w terminie późniejszym (od chwili ich upublicznienia), bez naruszania postanowień Umowy.</w:t>
      </w:r>
    </w:p>
    <w:p w14:paraId="258B7340" w14:textId="1283A238" w:rsidR="00013A67" w:rsidRPr="00E8207C" w:rsidRDefault="00013A67" w:rsidP="00E8207C">
      <w:pPr>
        <w:numPr>
          <w:ilvl w:val="0"/>
          <w:numId w:val="27"/>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Strony zwolnione będą z obowiązku zachowania w tajemnicy Informacji Poufnych, jeżeli obowiązek ujawnienia Informacji Poufnych wynikać będzie z obowiązujących przepisów prawa lub orzeczenia uprawnionego sądu, lub decyzji uprawnionego organu z tym, że Strona ujawniająca Informację Poufną zobowiązana jest do współdziałania z drugą Stroną, poprzez poinformowanie jej o tym fakcie, wraz ze wskazaniem podstawy prawnej lub osoby (organu) wnioskującej o udostępnienie tejże informacji, a także ujawnienia jedynie takiej części Informacji Poufnych, jaka jest wymagana przez prawo.</w:t>
      </w:r>
    </w:p>
    <w:p w14:paraId="0FD8C06D" w14:textId="67556FBF" w:rsidR="009179D8" w:rsidRPr="00E8207C" w:rsidRDefault="00013A67" w:rsidP="00E8207C">
      <w:pPr>
        <w:numPr>
          <w:ilvl w:val="0"/>
          <w:numId w:val="27"/>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 xml:space="preserve">W przypadku naruszenia obowiązków wynikających z niniejszego paragrafu, Strona naruszająca zobowiązuje się zapłacić drugiej Stronie za każde takie naruszenie karę umowną w wysokości </w:t>
      </w:r>
      <w:r w:rsidR="000862E2" w:rsidRPr="00E8207C">
        <w:rPr>
          <w:rFonts w:ascii="Arial" w:hAnsi="Arial" w:cs="Arial"/>
        </w:rPr>
        <w:t>20.000,00</w:t>
      </w:r>
      <w:r w:rsidRPr="00E8207C">
        <w:rPr>
          <w:rFonts w:ascii="Arial" w:hAnsi="Arial" w:cs="Arial"/>
        </w:rPr>
        <w:t xml:space="preserve"> zł (słownie: </w:t>
      </w:r>
      <w:r w:rsidR="000862E2" w:rsidRPr="00E8207C">
        <w:rPr>
          <w:rFonts w:ascii="Arial" w:hAnsi="Arial" w:cs="Arial"/>
        </w:rPr>
        <w:t>dwadzieścia tysięcy</w:t>
      </w:r>
      <w:r w:rsidRPr="00E8207C">
        <w:rPr>
          <w:rFonts w:ascii="Arial" w:hAnsi="Arial" w:cs="Arial"/>
        </w:rPr>
        <w:t>).</w:t>
      </w:r>
    </w:p>
    <w:p w14:paraId="2A48B6F2" w14:textId="77777777" w:rsidR="009960DD" w:rsidRPr="00E8207C" w:rsidRDefault="009960DD" w:rsidP="00E8207C">
      <w:pPr>
        <w:tabs>
          <w:tab w:val="left" w:pos="915"/>
          <w:tab w:val="center" w:pos="4819"/>
        </w:tabs>
        <w:spacing w:after="120" w:line="23" w:lineRule="atLeast"/>
        <w:contextualSpacing/>
        <w:jc w:val="center"/>
        <w:rPr>
          <w:rFonts w:ascii="Arial" w:hAnsi="Arial" w:cs="Arial"/>
          <w:b/>
          <w:bCs/>
          <w:snapToGrid w:val="0"/>
        </w:rPr>
      </w:pPr>
    </w:p>
    <w:p w14:paraId="018C67EC" w14:textId="660F6F42" w:rsidR="00F00176" w:rsidRPr="00E8207C" w:rsidRDefault="005C59EE" w:rsidP="00E8207C">
      <w:pPr>
        <w:tabs>
          <w:tab w:val="left" w:pos="915"/>
          <w:tab w:val="center" w:pos="4819"/>
        </w:tabs>
        <w:spacing w:after="120" w:line="23" w:lineRule="atLeast"/>
        <w:contextualSpacing/>
        <w:jc w:val="center"/>
        <w:rPr>
          <w:rFonts w:ascii="Arial" w:hAnsi="Arial" w:cs="Arial"/>
          <w:b/>
          <w:bCs/>
          <w:snapToGrid w:val="0"/>
        </w:rPr>
      </w:pPr>
      <w:r w:rsidRPr="00E8207C">
        <w:rPr>
          <w:rFonts w:ascii="Arial" w:hAnsi="Arial" w:cs="Arial"/>
          <w:b/>
          <w:bCs/>
          <w:snapToGrid w:val="0"/>
        </w:rPr>
        <w:t xml:space="preserve">§ </w:t>
      </w:r>
      <w:r w:rsidR="00F75D85" w:rsidRPr="00E8207C">
        <w:rPr>
          <w:rFonts w:ascii="Arial" w:hAnsi="Arial" w:cs="Arial"/>
          <w:b/>
          <w:bCs/>
          <w:snapToGrid w:val="0"/>
        </w:rPr>
        <w:t>9</w:t>
      </w:r>
    </w:p>
    <w:p w14:paraId="69479959" w14:textId="429F28F2" w:rsidR="003B52ED" w:rsidRPr="00E8207C" w:rsidRDefault="00EF12CF" w:rsidP="00E8207C">
      <w:pPr>
        <w:tabs>
          <w:tab w:val="left" w:pos="915"/>
          <w:tab w:val="center" w:pos="4819"/>
        </w:tabs>
        <w:spacing w:after="120" w:line="23" w:lineRule="atLeast"/>
        <w:contextualSpacing/>
        <w:jc w:val="center"/>
        <w:rPr>
          <w:rFonts w:ascii="Arial" w:hAnsi="Arial" w:cs="Arial"/>
          <w:b/>
          <w:bCs/>
          <w:snapToGrid w:val="0"/>
        </w:rPr>
      </w:pPr>
      <w:r w:rsidRPr="00E8207C">
        <w:rPr>
          <w:rFonts w:ascii="Arial" w:hAnsi="Arial" w:cs="Arial"/>
          <w:b/>
          <w:bCs/>
          <w:snapToGrid w:val="0"/>
        </w:rPr>
        <w:t>Kary umowne</w:t>
      </w:r>
    </w:p>
    <w:p w14:paraId="4ED6D080" w14:textId="77777777" w:rsidR="00EE4723" w:rsidRPr="00E8207C" w:rsidRDefault="00EE4723" w:rsidP="00E8207C">
      <w:pPr>
        <w:numPr>
          <w:ilvl w:val="0"/>
          <w:numId w:val="28"/>
        </w:numPr>
        <w:pBdr>
          <w:top w:val="nil"/>
          <w:left w:val="nil"/>
          <w:bottom w:val="nil"/>
          <w:right w:val="nil"/>
          <w:between w:val="nil"/>
          <w:bar w:val="nil"/>
        </w:pBdr>
        <w:suppressAutoHyphens/>
        <w:spacing w:after="120" w:line="23" w:lineRule="atLeast"/>
        <w:contextualSpacing/>
        <w:jc w:val="both"/>
        <w:rPr>
          <w:rFonts w:ascii="Arial" w:hAnsi="Arial" w:cs="Arial"/>
        </w:rPr>
      </w:pPr>
      <w:bookmarkStart w:id="1" w:name="_Hlk170232248"/>
      <w:r w:rsidRPr="00E8207C">
        <w:rPr>
          <w:rFonts w:ascii="Arial" w:hAnsi="Arial" w:cs="Arial"/>
        </w:rPr>
        <w:t>W razie niewykonania lub nienależytego wykonania Umowy Wykonawca zobowiązuje się zapłacić Zamawiającemu kary umowne:</w:t>
      </w:r>
    </w:p>
    <w:bookmarkEnd w:id="1"/>
    <w:p w14:paraId="22098ADB" w14:textId="7C827559" w:rsidR="00EE4723" w:rsidRPr="00E8207C" w:rsidRDefault="00EE4723" w:rsidP="00E8207C">
      <w:pPr>
        <w:numPr>
          <w:ilvl w:val="0"/>
          <w:numId w:val="2"/>
        </w:numPr>
        <w:suppressAutoHyphens/>
        <w:spacing w:after="120" w:line="23" w:lineRule="atLeast"/>
        <w:ind w:left="1110"/>
        <w:contextualSpacing/>
        <w:jc w:val="both"/>
        <w:rPr>
          <w:rFonts w:ascii="Arial" w:hAnsi="Arial" w:cs="Arial"/>
        </w:rPr>
      </w:pPr>
      <w:r w:rsidRPr="00E8207C">
        <w:rPr>
          <w:rFonts w:ascii="Arial" w:hAnsi="Arial" w:cs="Arial"/>
        </w:rPr>
        <w:t xml:space="preserve">w wysokości </w:t>
      </w:r>
      <w:r w:rsidR="00EA785F" w:rsidRPr="00E8207C">
        <w:rPr>
          <w:rFonts w:ascii="Arial" w:hAnsi="Arial" w:cs="Arial"/>
        </w:rPr>
        <w:t>2</w:t>
      </w:r>
      <w:r w:rsidRPr="00E8207C">
        <w:rPr>
          <w:rFonts w:ascii="Arial" w:hAnsi="Arial" w:cs="Arial"/>
        </w:rPr>
        <w:t>0% Wynagrodzenia, gdy Zamawiający odstąpi od Umowy z przyczyn, za które odpowiada Wykonawca;</w:t>
      </w:r>
    </w:p>
    <w:p w14:paraId="720E2AB1" w14:textId="15B985CB" w:rsidR="0020193E" w:rsidRPr="00E8207C" w:rsidRDefault="0020193E" w:rsidP="00E8207C">
      <w:pPr>
        <w:numPr>
          <w:ilvl w:val="0"/>
          <w:numId w:val="2"/>
        </w:numPr>
        <w:suppressAutoHyphens/>
        <w:spacing w:after="120" w:line="23" w:lineRule="atLeast"/>
        <w:ind w:left="1110"/>
        <w:contextualSpacing/>
        <w:jc w:val="both"/>
        <w:rPr>
          <w:rFonts w:ascii="Arial" w:hAnsi="Arial" w:cs="Arial"/>
        </w:rPr>
      </w:pPr>
      <w:r w:rsidRPr="00E8207C">
        <w:rPr>
          <w:rFonts w:ascii="Arial" w:hAnsi="Arial" w:cs="Arial"/>
        </w:rPr>
        <w:t>w wysokości 20% Wynagrodzenia, gdy Wykonawca odstąpi od Umowy z przyczyn za które sam odpowiada;</w:t>
      </w:r>
    </w:p>
    <w:p w14:paraId="6320AA8E" w14:textId="48552946" w:rsidR="00EE4723" w:rsidRPr="00E8207C" w:rsidRDefault="00EE4723" w:rsidP="00E8207C">
      <w:pPr>
        <w:numPr>
          <w:ilvl w:val="0"/>
          <w:numId w:val="2"/>
        </w:numPr>
        <w:suppressAutoHyphens/>
        <w:spacing w:after="120" w:line="23" w:lineRule="atLeast"/>
        <w:ind w:left="1110"/>
        <w:contextualSpacing/>
        <w:jc w:val="both"/>
        <w:rPr>
          <w:rFonts w:ascii="Arial" w:hAnsi="Arial" w:cs="Arial"/>
        </w:rPr>
      </w:pPr>
      <w:r w:rsidRPr="00E8207C">
        <w:rPr>
          <w:rFonts w:ascii="Arial" w:hAnsi="Arial" w:cs="Arial"/>
        </w:rPr>
        <w:t>w wysokości 0,5% Wynagrodzenia za każdy rozpoczęty dzień zwłoki Wykonawcy w stosunku do termin</w:t>
      </w:r>
      <w:r w:rsidR="009179D8" w:rsidRPr="00E8207C">
        <w:rPr>
          <w:rFonts w:ascii="Arial" w:hAnsi="Arial" w:cs="Arial"/>
        </w:rPr>
        <w:t>u</w:t>
      </w:r>
      <w:r w:rsidRPr="00E8207C">
        <w:rPr>
          <w:rFonts w:ascii="Arial" w:hAnsi="Arial" w:cs="Arial"/>
        </w:rPr>
        <w:t xml:space="preserve"> wykonania Przedmiotu Umowy, </w:t>
      </w:r>
    </w:p>
    <w:p w14:paraId="60F30D7E" w14:textId="77777777" w:rsidR="00777FBF" w:rsidRPr="00E8207C" w:rsidRDefault="00EE4723" w:rsidP="00E8207C">
      <w:pPr>
        <w:numPr>
          <w:ilvl w:val="0"/>
          <w:numId w:val="2"/>
        </w:numPr>
        <w:suppressAutoHyphens/>
        <w:spacing w:after="120" w:line="23" w:lineRule="atLeast"/>
        <w:ind w:left="1110"/>
        <w:contextualSpacing/>
        <w:jc w:val="both"/>
        <w:rPr>
          <w:rFonts w:ascii="Arial" w:hAnsi="Arial" w:cs="Arial"/>
        </w:rPr>
      </w:pPr>
      <w:r w:rsidRPr="00E8207C">
        <w:rPr>
          <w:rFonts w:ascii="Arial" w:hAnsi="Arial" w:cs="Arial"/>
        </w:rPr>
        <w:t>w wysokości 0,5% Wynagrodzenia za każdy rozpoczęty dzień zwłoki Wykonawcy w usunięciu wa</w:t>
      </w:r>
      <w:r w:rsidR="009179D8" w:rsidRPr="00E8207C">
        <w:rPr>
          <w:rFonts w:ascii="Arial" w:hAnsi="Arial" w:cs="Arial"/>
        </w:rPr>
        <w:t>d lub usterek Przedmiotu Umowy</w:t>
      </w:r>
      <w:r w:rsidR="00777FBF" w:rsidRPr="00E8207C">
        <w:rPr>
          <w:rFonts w:ascii="Arial" w:hAnsi="Arial" w:cs="Arial"/>
        </w:rPr>
        <w:t>,</w:t>
      </w:r>
    </w:p>
    <w:p w14:paraId="29FA1C1D" w14:textId="3DA13B2B" w:rsidR="009179D8" w:rsidRPr="00E8207C" w:rsidRDefault="00777FBF" w:rsidP="00E8207C">
      <w:pPr>
        <w:numPr>
          <w:ilvl w:val="0"/>
          <w:numId w:val="2"/>
        </w:numPr>
        <w:suppressAutoHyphens/>
        <w:spacing w:after="120" w:line="23" w:lineRule="atLeast"/>
        <w:ind w:left="1110"/>
        <w:contextualSpacing/>
        <w:jc w:val="both"/>
        <w:rPr>
          <w:rFonts w:ascii="Arial" w:hAnsi="Arial" w:cs="Arial"/>
        </w:rPr>
      </w:pPr>
      <w:r w:rsidRPr="00E8207C">
        <w:rPr>
          <w:rFonts w:ascii="Arial" w:hAnsi="Arial" w:cs="Arial"/>
        </w:rPr>
        <w:t>w przypadku braku zapłaty lub nieterminowej zapłaty wynagrodzenia należnego Podwykonawcom – 5% niezapłaconej przez Wykonawcę kwoty, za każdy przypadek braku lub nieterminowej zapłaty</w:t>
      </w:r>
      <w:r w:rsidR="00166B9B" w:rsidRPr="00E8207C">
        <w:rPr>
          <w:rFonts w:ascii="Arial" w:hAnsi="Arial" w:cs="Arial"/>
        </w:rPr>
        <w:t>,</w:t>
      </w:r>
    </w:p>
    <w:p w14:paraId="5BA4FD0D" w14:textId="3E4426DE" w:rsidR="00166B9B" w:rsidRPr="00E8207C" w:rsidRDefault="00166B9B" w:rsidP="00E8207C">
      <w:pPr>
        <w:numPr>
          <w:ilvl w:val="0"/>
          <w:numId w:val="2"/>
        </w:numPr>
        <w:suppressAutoHyphens/>
        <w:spacing w:after="120" w:line="23" w:lineRule="atLeast"/>
        <w:ind w:left="1110"/>
        <w:contextualSpacing/>
        <w:jc w:val="both"/>
        <w:rPr>
          <w:rFonts w:ascii="Arial" w:hAnsi="Arial" w:cs="Arial"/>
        </w:rPr>
      </w:pPr>
      <w:bookmarkStart w:id="2" w:name="_Hlk170232287"/>
      <w:r w:rsidRPr="00E8207C">
        <w:rPr>
          <w:rFonts w:ascii="Arial" w:hAnsi="Arial" w:cs="Arial"/>
        </w:rPr>
        <w:lastRenderedPageBreak/>
        <w:t>w</w:t>
      </w:r>
      <w:r w:rsidR="00C13E35" w:rsidRPr="00E8207C">
        <w:rPr>
          <w:rFonts w:ascii="Arial" w:hAnsi="Arial" w:cs="Arial"/>
        </w:rPr>
        <w:t xml:space="preserve"> wysokości </w:t>
      </w:r>
      <w:r w:rsidR="001D1B2E" w:rsidRPr="00E8207C">
        <w:rPr>
          <w:rFonts w:ascii="Arial" w:hAnsi="Arial" w:cs="Arial"/>
        </w:rPr>
        <w:t>5.000,00</w:t>
      </w:r>
      <w:r w:rsidR="00C13E35" w:rsidRPr="00E8207C">
        <w:rPr>
          <w:rFonts w:ascii="Arial" w:hAnsi="Arial" w:cs="Arial"/>
        </w:rPr>
        <w:t xml:space="preserve"> zł za każdy</w:t>
      </w:r>
      <w:r w:rsidRPr="00E8207C">
        <w:rPr>
          <w:rFonts w:ascii="Arial" w:hAnsi="Arial" w:cs="Arial"/>
        </w:rPr>
        <w:t xml:space="preserve"> przypad</w:t>
      </w:r>
      <w:r w:rsidR="00C13E35" w:rsidRPr="00E8207C">
        <w:rPr>
          <w:rFonts w:ascii="Arial" w:hAnsi="Arial" w:cs="Arial"/>
        </w:rPr>
        <w:t>ek</w:t>
      </w:r>
      <w:r w:rsidRPr="00E8207C">
        <w:rPr>
          <w:rFonts w:ascii="Arial" w:hAnsi="Arial" w:cs="Arial"/>
        </w:rPr>
        <w:t xml:space="preserve"> braku </w:t>
      </w:r>
      <w:r w:rsidR="00C13E35" w:rsidRPr="00E8207C">
        <w:rPr>
          <w:rFonts w:ascii="Arial" w:hAnsi="Arial" w:cs="Arial"/>
        </w:rPr>
        <w:t>podpisania dokumentu zawartego w załączniku nr 9 do Umowy kwalifikowanym podpisem elektronicznym.</w:t>
      </w:r>
    </w:p>
    <w:bookmarkEnd w:id="2"/>
    <w:p w14:paraId="532B8F83" w14:textId="61C8D3DF" w:rsidR="0020193E" w:rsidRPr="00E8207C" w:rsidRDefault="0020193E" w:rsidP="00E8207C">
      <w:pPr>
        <w:numPr>
          <w:ilvl w:val="0"/>
          <w:numId w:val="28"/>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W razie naruszenia przez Stronę obowiązków wynikających z § 8 Umowy dotyczących Informacji Poufnych, Strona naruszająca zobowiązuje się zapł</w:t>
      </w:r>
      <w:r w:rsidRPr="00E8207C">
        <w:rPr>
          <w:rFonts w:ascii="Arial" w:hAnsi="Arial" w:cs="Arial"/>
          <w:lang w:val="es-ES_tradnl"/>
        </w:rPr>
        <w:t>aci</w:t>
      </w:r>
      <w:r w:rsidRPr="00E8207C">
        <w:rPr>
          <w:rFonts w:ascii="Arial" w:hAnsi="Arial" w:cs="Arial"/>
        </w:rPr>
        <w:t>ć drugiej Stronie karę umowną wskazaną w § 8 ust. 11 Umowy.</w:t>
      </w:r>
    </w:p>
    <w:p w14:paraId="516DC8CD" w14:textId="08D301BE" w:rsidR="00EE4723" w:rsidRPr="00E8207C" w:rsidRDefault="00EE4723" w:rsidP="00E8207C">
      <w:pPr>
        <w:numPr>
          <w:ilvl w:val="0"/>
          <w:numId w:val="28"/>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 xml:space="preserve">Zamawiający ma prawo potrącić kary umowne określone w ust. 1 </w:t>
      </w:r>
      <w:r w:rsidR="0020193E" w:rsidRPr="00E8207C">
        <w:rPr>
          <w:rFonts w:ascii="Arial" w:hAnsi="Arial" w:cs="Arial"/>
        </w:rPr>
        <w:t>i 2</w:t>
      </w:r>
      <w:r w:rsidR="001F18FA" w:rsidRPr="00E8207C">
        <w:rPr>
          <w:rFonts w:ascii="Arial" w:hAnsi="Arial" w:cs="Arial"/>
        </w:rPr>
        <w:t xml:space="preserve"> </w:t>
      </w:r>
      <w:r w:rsidRPr="00E8207C">
        <w:rPr>
          <w:rFonts w:ascii="Arial" w:hAnsi="Arial" w:cs="Arial"/>
        </w:rPr>
        <w:t>z Wynagrodzenia.</w:t>
      </w:r>
    </w:p>
    <w:p w14:paraId="7BBD404D" w14:textId="33DCDF54" w:rsidR="001A6D6C" w:rsidRPr="00E8207C" w:rsidRDefault="001A6D6C" w:rsidP="00E8207C">
      <w:pPr>
        <w:numPr>
          <w:ilvl w:val="0"/>
          <w:numId w:val="28"/>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 xml:space="preserve">Zamawiający zobowiązuje się zapłacić Wykonawcy karę umowną w wysokości </w:t>
      </w:r>
      <w:r w:rsidR="00EA785F" w:rsidRPr="00E8207C">
        <w:rPr>
          <w:rFonts w:ascii="Arial" w:hAnsi="Arial" w:cs="Arial"/>
        </w:rPr>
        <w:t>2</w:t>
      </w:r>
      <w:r w:rsidRPr="00E8207C">
        <w:rPr>
          <w:rFonts w:ascii="Arial" w:hAnsi="Arial" w:cs="Arial"/>
        </w:rPr>
        <w:t>0% Wynagrodzenia w razie odstąpienia przez Wykonawcę od umowy z przyczyn, za które odpowiada Zamawiający.</w:t>
      </w:r>
    </w:p>
    <w:p w14:paraId="2658D664" w14:textId="2BD22C8D" w:rsidR="00EE4723" w:rsidRPr="00E8207C" w:rsidRDefault="00EE4723" w:rsidP="00E8207C">
      <w:pPr>
        <w:numPr>
          <w:ilvl w:val="0"/>
          <w:numId w:val="28"/>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W przypadku, gdy kara umowna nie pokryje poniesionej szkody Zamawiający może dochodzić odszkodowania uzupełniającego na zasa</w:t>
      </w:r>
      <w:r w:rsidR="00814136" w:rsidRPr="00E8207C">
        <w:rPr>
          <w:rFonts w:ascii="Arial" w:hAnsi="Arial" w:cs="Arial"/>
        </w:rPr>
        <w:t>dach ogólnych przewidzianych w K</w:t>
      </w:r>
      <w:r w:rsidRPr="00E8207C">
        <w:rPr>
          <w:rFonts w:ascii="Arial" w:hAnsi="Arial" w:cs="Arial"/>
        </w:rPr>
        <w:t>odeksie cywilnym.</w:t>
      </w:r>
    </w:p>
    <w:p w14:paraId="39257D17" w14:textId="77777777" w:rsidR="001D3D07" w:rsidRPr="00E8207C" w:rsidRDefault="001D3D07" w:rsidP="00E8207C">
      <w:pPr>
        <w:tabs>
          <w:tab w:val="decimal" w:pos="56"/>
        </w:tabs>
        <w:spacing w:after="120" w:line="23" w:lineRule="atLeast"/>
        <w:ind w:left="566" w:right="566"/>
        <w:contextualSpacing/>
        <w:jc w:val="center"/>
        <w:rPr>
          <w:rFonts w:ascii="Arial" w:hAnsi="Arial" w:cs="Arial"/>
        </w:rPr>
      </w:pPr>
    </w:p>
    <w:p w14:paraId="4BCDBEFB" w14:textId="77777777" w:rsidR="00FB491B" w:rsidRPr="00E8207C" w:rsidRDefault="00FB491B" w:rsidP="00E8207C">
      <w:pPr>
        <w:tabs>
          <w:tab w:val="decimal" w:pos="56"/>
        </w:tabs>
        <w:spacing w:after="120" w:line="23" w:lineRule="atLeast"/>
        <w:ind w:left="566" w:right="566"/>
        <w:contextualSpacing/>
        <w:jc w:val="center"/>
        <w:rPr>
          <w:rFonts w:ascii="Arial" w:hAnsi="Arial" w:cs="Arial"/>
        </w:rPr>
      </w:pPr>
    </w:p>
    <w:p w14:paraId="6E3CAF1F" w14:textId="2EB013E5" w:rsidR="001D3D07" w:rsidRPr="00E8207C" w:rsidRDefault="005C59EE" w:rsidP="00E8207C">
      <w:pPr>
        <w:tabs>
          <w:tab w:val="decimal" w:pos="56"/>
        </w:tabs>
        <w:spacing w:after="120" w:line="23" w:lineRule="atLeast"/>
        <w:ind w:left="566" w:right="566"/>
        <w:contextualSpacing/>
        <w:jc w:val="center"/>
        <w:rPr>
          <w:rFonts w:ascii="Arial" w:hAnsi="Arial" w:cs="Arial"/>
          <w:b/>
          <w:bCs/>
          <w:snapToGrid w:val="0"/>
        </w:rPr>
      </w:pPr>
      <w:r w:rsidRPr="00E8207C">
        <w:rPr>
          <w:rFonts w:ascii="Arial" w:hAnsi="Arial" w:cs="Arial"/>
          <w:b/>
          <w:bCs/>
          <w:snapToGrid w:val="0"/>
        </w:rPr>
        <w:t xml:space="preserve">§ </w:t>
      </w:r>
      <w:r w:rsidR="00F75D85" w:rsidRPr="00E8207C">
        <w:rPr>
          <w:rFonts w:ascii="Arial" w:hAnsi="Arial" w:cs="Arial"/>
          <w:b/>
          <w:bCs/>
          <w:snapToGrid w:val="0"/>
        </w:rPr>
        <w:t>10</w:t>
      </w:r>
    </w:p>
    <w:p w14:paraId="7AD2DCB2" w14:textId="3620168E" w:rsidR="003B52ED" w:rsidRPr="00E8207C" w:rsidRDefault="003F08F1" w:rsidP="00E8207C">
      <w:pPr>
        <w:widowControl w:val="0"/>
        <w:pBdr>
          <w:top w:val="nil"/>
          <w:left w:val="nil"/>
          <w:bottom w:val="nil"/>
          <w:right w:val="nil"/>
          <w:between w:val="nil"/>
          <w:bar w:val="nil"/>
        </w:pBdr>
        <w:spacing w:after="120" w:line="23" w:lineRule="atLeast"/>
        <w:ind w:left="426" w:hanging="426"/>
        <w:contextualSpacing/>
        <w:jc w:val="center"/>
        <w:rPr>
          <w:rFonts w:ascii="Arial" w:hAnsi="Arial" w:cs="Arial"/>
          <w:b/>
          <w:bCs/>
          <w:color w:val="000000"/>
          <w:kern w:val="1"/>
          <w:u w:color="000000"/>
          <w:bdr w:val="nil"/>
        </w:rPr>
      </w:pPr>
      <w:r w:rsidRPr="00E8207C">
        <w:rPr>
          <w:rFonts w:ascii="Arial" w:hAnsi="Arial" w:cs="Arial"/>
          <w:b/>
          <w:bCs/>
          <w:color w:val="000000"/>
          <w:kern w:val="1"/>
          <w:u w:color="000000"/>
          <w:bdr w:val="nil"/>
        </w:rPr>
        <w:t>Gwarancja</w:t>
      </w:r>
      <w:r w:rsidR="00777FBF" w:rsidRPr="00E8207C">
        <w:rPr>
          <w:rFonts w:ascii="Arial" w:hAnsi="Arial" w:cs="Arial"/>
          <w:b/>
          <w:bCs/>
          <w:color w:val="000000"/>
          <w:kern w:val="1"/>
          <w:u w:color="000000"/>
          <w:bdr w:val="nil"/>
        </w:rPr>
        <w:t xml:space="preserve"> jakości</w:t>
      </w:r>
    </w:p>
    <w:p w14:paraId="057FC105" w14:textId="04C196C7" w:rsidR="00777FBF" w:rsidRPr="00E8207C" w:rsidRDefault="00777FBF" w:rsidP="00E8207C">
      <w:pPr>
        <w:widowControl w:val="0"/>
        <w:numPr>
          <w:ilvl w:val="0"/>
          <w:numId w:val="31"/>
        </w:numPr>
        <w:pBdr>
          <w:top w:val="nil"/>
          <w:left w:val="nil"/>
          <w:bottom w:val="nil"/>
          <w:right w:val="nil"/>
          <w:between w:val="nil"/>
          <w:bar w:val="nil"/>
        </w:pBdr>
        <w:spacing w:after="120" w:line="23" w:lineRule="atLeast"/>
        <w:contextualSpacing/>
        <w:jc w:val="both"/>
        <w:rPr>
          <w:rFonts w:ascii="Arial" w:hAnsi="Arial" w:cs="Arial"/>
          <w:color w:val="000000"/>
          <w:kern w:val="1"/>
          <w:u w:color="000000"/>
          <w:bdr w:val="nil"/>
        </w:rPr>
      </w:pPr>
      <w:r w:rsidRPr="00E8207C">
        <w:rPr>
          <w:rFonts w:ascii="Arial" w:hAnsi="Arial" w:cs="Arial"/>
          <w:color w:val="000000"/>
          <w:kern w:val="1"/>
          <w:u w:color="000000"/>
          <w:bdr w:val="nil"/>
        </w:rPr>
        <w:t>Na wykonany Przedmiot Umowy Wykonawca udzieli Zamawiającemu pisemnej gwarancji jakości na okres 36 miesięcy od daty podpisania przez Strony Protokołu Końcowego.</w:t>
      </w:r>
    </w:p>
    <w:p w14:paraId="111C9AA3" w14:textId="33FE3E81" w:rsidR="00777FBF" w:rsidRPr="00E8207C" w:rsidRDefault="00777FBF" w:rsidP="00E8207C">
      <w:pPr>
        <w:widowControl w:val="0"/>
        <w:numPr>
          <w:ilvl w:val="0"/>
          <w:numId w:val="31"/>
        </w:numPr>
        <w:pBdr>
          <w:top w:val="nil"/>
          <w:left w:val="nil"/>
          <w:bottom w:val="nil"/>
          <w:right w:val="nil"/>
          <w:between w:val="nil"/>
          <w:bar w:val="nil"/>
        </w:pBdr>
        <w:spacing w:after="120" w:line="23" w:lineRule="atLeast"/>
        <w:contextualSpacing/>
        <w:jc w:val="both"/>
        <w:rPr>
          <w:rFonts w:ascii="Arial" w:hAnsi="Arial" w:cs="Arial"/>
          <w:color w:val="000000"/>
          <w:kern w:val="1"/>
          <w:u w:color="000000"/>
          <w:bdr w:val="nil"/>
        </w:rPr>
      </w:pPr>
      <w:r w:rsidRPr="00E8207C">
        <w:rPr>
          <w:rFonts w:ascii="Arial" w:hAnsi="Arial" w:cs="Arial"/>
          <w:color w:val="000000"/>
          <w:kern w:val="1"/>
          <w:u w:color="000000"/>
          <w:bdr w:val="nil"/>
        </w:rPr>
        <w:t xml:space="preserve">Szczegółowe warunki gwarancji, jakości i usuwania wad w ramach tej gwarancji określone zostały w Karcie Gwarancyjnej stanowiącej Załącznik nr </w:t>
      </w:r>
      <w:r w:rsidR="0017693A" w:rsidRPr="00E8207C">
        <w:rPr>
          <w:rFonts w:ascii="Arial" w:hAnsi="Arial" w:cs="Arial"/>
          <w:color w:val="000000"/>
          <w:kern w:val="1"/>
          <w:u w:color="000000"/>
          <w:bdr w:val="nil"/>
        </w:rPr>
        <w:t>1</w:t>
      </w:r>
      <w:r w:rsidRPr="00E8207C">
        <w:rPr>
          <w:rFonts w:ascii="Arial" w:hAnsi="Arial" w:cs="Arial"/>
          <w:color w:val="000000"/>
          <w:kern w:val="1"/>
          <w:u w:color="000000"/>
          <w:bdr w:val="nil"/>
        </w:rPr>
        <w:t xml:space="preserve"> do Umowy.</w:t>
      </w:r>
    </w:p>
    <w:p w14:paraId="11650D13" w14:textId="77777777" w:rsidR="00777FBF" w:rsidRPr="00E8207C" w:rsidRDefault="00777FBF" w:rsidP="00E8207C">
      <w:pPr>
        <w:widowControl w:val="0"/>
        <w:numPr>
          <w:ilvl w:val="0"/>
          <w:numId w:val="31"/>
        </w:numPr>
        <w:pBdr>
          <w:top w:val="nil"/>
          <w:left w:val="nil"/>
          <w:bottom w:val="nil"/>
          <w:right w:val="nil"/>
          <w:between w:val="nil"/>
          <w:bar w:val="nil"/>
        </w:pBdr>
        <w:spacing w:after="120" w:line="23" w:lineRule="atLeast"/>
        <w:contextualSpacing/>
        <w:jc w:val="both"/>
        <w:rPr>
          <w:rFonts w:ascii="Arial" w:hAnsi="Arial" w:cs="Arial"/>
          <w:color w:val="000000"/>
          <w:kern w:val="1"/>
          <w:u w:color="000000"/>
          <w:bdr w:val="nil"/>
        </w:rPr>
      </w:pPr>
      <w:r w:rsidRPr="00E8207C">
        <w:rPr>
          <w:rFonts w:ascii="Arial" w:hAnsi="Arial" w:cs="Arial"/>
          <w:color w:val="000000"/>
          <w:kern w:val="1"/>
          <w:u w:color="000000"/>
          <w:bdr w:val="nil"/>
        </w:rPr>
        <w:t>Wykonanie uprawnień z tytułu gwarancji, jakości nie wyłącza możliwości skorzystania przez Zamawiającego z uprawnień wynikających z rękojmi za wady.</w:t>
      </w:r>
    </w:p>
    <w:p w14:paraId="778DBE91" w14:textId="77777777" w:rsidR="00777FBF" w:rsidRPr="00E8207C" w:rsidRDefault="00777FBF" w:rsidP="00E8207C">
      <w:pPr>
        <w:pStyle w:val="Tekstpodstawowywcity2"/>
        <w:spacing w:after="120" w:line="23" w:lineRule="atLeast"/>
        <w:contextualSpacing/>
        <w:rPr>
          <w:color w:val="000000"/>
          <w:kern w:val="1"/>
          <w:u w:color="000000"/>
          <w:bdr w:val="nil"/>
        </w:rPr>
      </w:pPr>
    </w:p>
    <w:p w14:paraId="3EC8E265" w14:textId="4A84A38B" w:rsidR="001D3D07" w:rsidRPr="00E8207C" w:rsidRDefault="00786707" w:rsidP="00E8207C">
      <w:pPr>
        <w:pStyle w:val="Tekstpodstawowywcity2"/>
        <w:spacing w:after="120" w:line="23" w:lineRule="atLeast"/>
        <w:contextualSpacing/>
      </w:pPr>
      <w:r w:rsidRPr="00E8207C">
        <w:t>§11</w:t>
      </w:r>
    </w:p>
    <w:p w14:paraId="58297BF1" w14:textId="080E1E9B" w:rsidR="009179D8" w:rsidRPr="00E8207C" w:rsidRDefault="00EF12CF" w:rsidP="00E8207C">
      <w:pPr>
        <w:pStyle w:val="Tekstpodstawowywcity2"/>
        <w:spacing w:after="120" w:line="23" w:lineRule="atLeast"/>
        <w:contextualSpacing/>
      </w:pPr>
      <w:r w:rsidRPr="00E8207C">
        <w:t>Siła Wyższa</w:t>
      </w:r>
    </w:p>
    <w:p w14:paraId="1F34C95F" w14:textId="77777777" w:rsidR="00656F3E" w:rsidRPr="00E8207C" w:rsidRDefault="00656F3E" w:rsidP="00E8207C">
      <w:pPr>
        <w:numPr>
          <w:ilvl w:val="0"/>
          <w:numId w:val="55"/>
        </w:numPr>
        <w:suppressAutoHyphens/>
        <w:overflowPunct w:val="0"/>
        <w:autoSpaceDE w:val="0"/>
        <w:spacing w:after="120" w:line="23" w:lineRule="atLeast"/>
        <w:jc w:val="both"/>
        <w:textAlignment w:val="baseline"/>
        <w:rPr>
          <w:rFonts w:ascii="Arial" w:hAnsi="Arial" w:cs="Arial"/>
        </w:rPr>
      </w:pPr>
      <w:r w:rsidRPr="00E8207C">
        <w:rPr>
          <w:rFonts w:ascii="Arial" w:hAnsi="Arial" w:cs="Arial"/>
        </w:rPr>
        <w:t>Za przejaw siły wyższej (dalej zwanej: „Siłą Wyższą”) Strony uznają wyjątkowe/nadzwyczajne wydarzenia i okoliczności, które bezpośrednio oddziałują na możliwość wypełnienia zobowiązań wynikających z Umowy, w szczególności: akty terroryzmu, zamieszki, strajki, epidemie, pandemie oraz klęski żywiołowe t.j. powodzie i huragany. Strony przyjmują, że wydarzenia i okoliczności, o których mowa w zdaniu poprzednim, znane Stronom na dzień zawarcia Umowy, nie będą przez nie uznawane za Siłę Wyższą, o ile nie nastąpi istotna zmiana ich wpływu na możliwość realizacji zobowiązań wynikających z Umowy.</w:t>
      </w:r>
    </w:p>
    <w:p w14:paraId="471DF5E3" w14:textId="77777777" w:rsidR="00656F3E" w:rsidRPr="00E8207C" w:rsidRDefault="00656F3E" w:rsidP="00E8207C">
      <w:pPr>
        <w:numPr>
          <w:ilvl w:val="0"/>
          <w:numId w:val="55"/>
        </w:numPr>
        <w:suppressAutoHyphens/>
        <w:overflowPunct w:val="0"/>
        <w:autoSpaceDE w:val="0"/>
        <w:spacing w:after="120" w:line="23" w:lineRule="atLeast"/>
        <w:jc w:val="both"/>
        <w:textAlignment w:val="baseline"/>
        <w:rPr>
          <w:rFonts w:ascii="Arial" w:hAnsi="Arial" w:cs="Arial"/>
        </w:rPr>
      </w:pPr>
      <w:r w:rsidRPr="00E8207C">
        <w:rPr>
          <w:rFonts w:ascii="Arial" w:hAnsi="Arial" w:cs="Arial"/>
        </w:rPr>
        <w:t>Zdarzenie lub okoliczności będą mogły zostać uznane przez Strony za przejaw Siły Wyższej, jeżeli w odniesieniu do tego zdarzenia/okoliczności łącznie spełnione będą następujące przesłanki:</w:t>
      </w:r>
    </w:p>
    <w:p w14:paraId="636EDE07" w14:textId="77777777" w:rsidR="00656F3E" w:rsidRPr="00E8207C" w:rsidRDefault="00656F3E" w:rsidP="00E8207C">
      <w:pPr>
        <w:pStyle w:val="Akapitzlist"/>
        <w:numPr>
          <w:ilvl w:val="0"/>
          <w:numId w:val="56"/>
        </w:numPr>
        <w:tabs>
          <w:tab w:val="left" w:pos="284"/>
        </w:tabs>
        <w:suppressAutoHyphens/>
        <w:overflowPunct w:val="0"/>
        <w:autoSpaceDE w:val="0"/>
        <w:spacing w:after="120" w:line="23" w:lineRule="atLeast"/>
        <w:ind w:left="993"/>
        <w:contextualSpacing w:val="0"/>
        <w:jc w:val="both"/>
        <w:textAlignment w:val="baseline"/>
        <w:rPr>
          <w:rFonts w:ascii="Arial" w:hAnsi="Arial" w:cs="Arial"/>
        </w:rPr>
      </w:pPr>
      <w:r w:rsidRPr="00E8207C">
        <w:rPr>
          <w:rFonts w:ascii="Arial" w:hAnsi="Arial" w:cs="Arial"/>
        </w:rPr>
        <w:t xml:space="preserve">Strona nie miała i nie ma wpływu oraz nie mogła ich przewidzieć, </w:t>
      </w:r>
    </w:p>
    <w:p w14:paraId="2F48A735" w14:textId="77777777" w:rsidR="00656F3E" w:rsidRPr="00E8207C" w:rsidRDefault="00656F3E" w:rsidP="00E8207C">
      <w:pPr>
        <w:pStyle w:val="Akapitzlist"/>
        <w:numPr>
          <w:ilvl w:val="0"/>
          <w:numId w:val="56"/>
        </w:numPr>
        <w:tabs>
          <w:tab w:val="left" w:pos="284"/>
        </w:tabs>
        <w:suppressAutoHyphens/>
        <w:overflowPunct w:val="0"/>
        <w:autoSpaceDE w:val="0"/>
        <w:spacing w:after="120" w:line="23" w:lineRule="atLeast"/>
        <w:ind w:left="993"/>
        <w:contextualSpacing w:val="0"/>
        <w:jc w:val="both"/>
        <w:textAlignment w:val="baseline"/>
        <w:rPr>
          <w:rFonts w:ascii="Arial" w:hAnsi="Arial" w:cs="Arial"/>
        </w:rPr>
      </w:pPr>
      <w:r w:rsidRPr="00E8207C">
        <w:rPr>
          <w:rFonts w:ascii="Arial" w:hAnsi="Arial" w:cs="Arial"/>
        </w:rPr>
        <w:t xml:space="preserve">Strona nie mogła się przed nimi rozsądnie zabezpieczyć przed momentem zawarcia Umowy, </w:t>
      </w:r>
    </w:p>
    <w:p w14:paraId="11436EFA" w14:textId="77777777" w:rsidR="00656F3E" w:rsidRPr="00E8207C" w:rsidRDefault="00656F3E" w:rsidP="00E8207C">
      <w:pPr>
        <w:pStyle w:val="Akapitzlist"/>
        <w:numPr>
          <w:ilvl w:val="0"/>
          <w:numId w:val="56"/>
        </w:numPr>
        <w:tabs>
          <w:tab w:val="left" w:pos="284"/>
        </w:tabs>
        <w:suppressAutoHyphens/>
        <w:overflowPunct w:val="0"/>
        <w:autoSpaceDE w:val="0"/>
        <w:spacing w:after="120" w:line="23" w:lineRule="atLeast"/>
        <w:ind w:left="993"/>
        <w:contextualSpacing w:val="0"/>
        <w:jc w:val="both"/>
        <w:textAlignment w:val="baseline"/>
        <w:rPr>
          <w:rFonts w:ascii="Arial" w:hAnsi="Arial" w:cs="Arial"/>
        </w:rPr>
      </w:pPr>
      <w:r w:rsidRPr="00E8207C">
        <w:rPr>
          <w:rFonts w:ascii="Arial" w:hAnsi="Arial" w:cs="Arial"/>
        </w:rPr>
        <w:t xml:space="preserve">Strona nie mogła ich uniknąć lub przezwyciężyć, </w:t>
      </w:r>
    </w:p>
    <w:p w14:paraId="630534AD" w14:textId="77777777" w:rsidR="00656F3E" w:rsidRPr="00E8207C" w:rsidRDefault="00656F3E" w:rsidP="00E8207C">
      <w:pPr>
        <w:pStyle w:val="Akapitzlist"/>
        <w:numPr>
          <w:ilvl w:val="0"/>
          <w:numId w:val="56"/>
        </w:numPr>
        <w:tabs>
          <w:tab w:val="left" w:pos="284"/>
        </w:tabs>
        <w:suppressAutoHyphens/>
        <w:overflowPunct w:val="0"/>
        <w:autoSpaceDE w:val="0"/>
        <w:spacing w:after="120" w:line="23" w:lineRule="atLeast"/>
        <w:ind w:left="993"/>
        <w:contextualSpacing w:val="0"/>
        <w:jc w:val="both"/>
        <w:textAlignment w:val="baseline"/>
        <w:rPr>
          <w:rFonts w:ascii="Arial" w:hAnsi="Arial" w:cs="Arial"/>
        </w:rPr>
      </w:pPr>
      <w:r w:rsidRPr="00E8207C">
        <w:rPr>
          <w:rFonts w:ascii="Arial" w:hAnsi="Arial" w:cs="Arial"/>
        </w:rPr>
        <w:t>nie można ich przypisać drugiej Stronie.</w:t>
      </w:r>
    </w:p>
    <w:p w14:paraId="59C2B21A" w14:textId="77777777" w:rsidR="00656F3E" w:rsidRPr="00E8207C" w:rsidRDefault="00656F3E" w:rsidP="00E8207C">
      <w:pPr>
        <w:numPr>
          <w:ilvl w:val="0"/>
          <w:numId w:val="55"/>
        </w:numPr>
        <w:suppressAutoHyphens/>
        <w:overflowPunct w:val="0"/>
        <w:autoSpaceDE w:val="0"/>
        <w:spacing w:after="120" w:line="23" w:lineRule="atLeast"/>
        <w:jc w:val="both"/>
        <w:textAlignment w:val="baseline"/>
        <w:rPr>
          <w:rFonts w:ascii="Arial" w:hAnsi="Arial" w:cs="Arial"/>
        </w:rPr>
      </w:pPr>
      <w:r w:rsidRPr="00E8207C">
        <w:rPr>
          <w:rFonts w:ascii="Arial" w:hAnsi="Arial" w:cs="Arial"/>
        </w:rPr>
        <w:t>Żadna ze Stron nie ponosi odpowiedzialności za niewykonanie lub nienależyte wykonanie obowiązków wynikających z Umowy będące następstwem wyłącznie wystąpienia Siły Wyższej.</w:t>
      </w:r>
    </w:p>
    <w:p w14:paraId="1D3786CF" w14:textId="77777777" w:rsidR="00656F3E" w:rsidRPr="00E8207C" w:rsidRDefault="00656F3E" w:rsidP="00E8207C">
      <w:pPr>
        <w:numPr>
          <w:ilvl w:val="0"/>
          <w:numId w:val="55"/>
        </w:numPr>
        <w:suppressAutoHyphens/>
        <w:overflowPunct w:val="0"/>
        <w:autoSpaceDE w:val="0"/>
        <w:spacing w:after="120" w:line="23" w:lineRule="atLeast"/>
        <w:jc w:val="both"/>
        <w:textAlignment w:val="baseline"/>
        <w:rPr>
          <w:rFonts w:ascii="Arial" w:hAnsi="Arial" w:cs="Arial"/>
        </w:rPr>
      </w:pPr>
      <w:r w:rsidRPr="00E8207C">
        <w:rPr>
          <w:rFonts w:ascii="Arial" w:hAnsi="Arial" w:cs="Arial"/>
        </w:rPr>
        <w:lastRenderedPageBreak/>
        <w:t xml:space="preserve">Strona, która stwierdzi wystąpienie Siły Wyższej ma obowiązek poinformowania o tym drugiej Strony na piśmie bez zbędnej zwłoki. </w:t>
      </w:r>
    </w:p>
    <w:p w14:paraId="763B743C" w14:textId="77777777" w:rsidR="00656F3E" w:rsidRPr="00E8207C" w:rsidRDefault="00656F3E" w:rsidP="00E8207C">
      <w:pPr>
        <w:numPr>
          <w:ilvl w:val="0"/>
          <w:numId w:val="55"/>
        </w:numPr>
        <w:suppressAutoHyphens/>
        <w:overflowPunct w:val="0"/>
        <w:autoSpaceDE w:val="0"/>
        <w:spacing w:after="120" w:line="23" w:lineRule="atLeast"/>
        <w:jc w:val="both"/>
        <w:textAlignment w:val="baseline"/>
        <w:rPr>
          <w:rFonts w:ascii="Arial" w:hAnsi="Arial" w:cs="Arial"/>
        </w:rPr>
      </w:pPr>
      <w:r w:rsidRPr="00E8207C">
        <w:rPr>
          <w:rFonts w:ascii="Arial" w:hAnsi="Arial" w:cs="Arial"/>
        </w:rPr>
        <w:t>Strona dotknięta działaniem Siły Wyższej podejmie wszelkie konieczne czynności zmierzające do ograniczenia skutków Siły Wyższej w zakresie wykonania zobowiązań wynikających z Umowy.</w:t>
      </w:r>
    </w:p>
    <w:p w14:paraId="61E7151C" w14:textId="77777777" w:rsidR="00656F3E" w:rsidRPr="00E8207C" w:rsidRDefault="00656F3E" w:rsidP="00E8207C">
      <w:pPr>
        <w:numPr>
          <w:ilvl w:val="0"/>
          <w:numId w:val="55"/>
        </w:numPr>
        <w:suppressAutoHyphens/>
        <w:overflowPunct w:val="0"/>
        <w:autoSpaceDE w:val="0"/>
        <w:spacing w:after="120" w:line="23" w:lineRule="atLeast"/>
        <w:jc w:val="both"/>
        <w:textAlignment w:val="baseline"/>
        <w:rPr>
          <w:rFonts w:ascii="Arial" w:hAnsi="Arial" w:cs="Arial"/>
        </w:rPr>
      </w:pPr>
      <w:r w:rsidRPr="00E8207C">
        <w:rPr>
          <w:rFonts w:ascii="Arial" w:hAnsi="Arial" w:cs="Arial"/>
        </w:rPr>
        <w:t>W przypadku ustania Siły Wyższej, Strona zawiadomi o tym bezzwłocznie drugą Stronę na piśmie.</w:t>
      </w:r>
    </w:p>
    <w:p w14:paraId="7921C1FD" w14:textId="5F2E8D52" w:rsidR="00656F3E" w:rsidRPr="00E8207C" w:rsidRDefault="00656F3E" w:rsidP="00E8207C">
      <w:pPr>
        <w:numPr>
          <w:ilvl w:val="0"/>
          <w:numId w:val="55"/>
        </w:numPr>
        <w:pBdr>
          <w:top w:val="nil"/>
          <w:left w:val="nil"/>
          <w:bottom w:val="nil"/>
          <w:right w:val="nil"/>
          <w:between w:val="nil"/>
          <w:bar w:val="nil"/>
        </w:pBdr>
        <w:suppressAutoHyphens/>
        <w:spacing w:after="120" w:line="23" w:lineRule="atLeast"/>
        <w:jc w:val="both"/>
        <w:rPr>
          <w:rFonts w:ascii="Arial" w:eastAsia="Arial" w:hAnsi="Arial" w:cs="Arial"/>
        </w:rPr>
      </w:pPr>
      <w:r w:rsidRPr="00E8207C">
        <w:rPr>
          <w:rFonts w:ascii="Arial" w:eastAsia="Arial" w:hAnsi="Arial" w:cs="Arial"/>
          <w:bCs/>
        </w:rPr>
        <w:t xml:space="preserve">Wykonawca, powołujący się na wystąpienie Siły Wyższej, zobowiązany jest do przedstawienia Zamawiającemu w terminie </w:t>
      </w:r>
      <w:r w:rsidR="00950B81" w:rsidRPr="00E8207C">
        <w:rPr>
          <w:rFonts w:ascii="Arial" w:eastAsia="Arial" w:hAnsi="Arial" w:cs="Arial"/>
          <w:bCs/>
        </w:rPr>
        <w:t>14</w:t>
      </w:r>
      <w:r w:rsidRPr="00E8207C">
        <w:rPr>
          <w:rFonts w:ascii="Arial" w:eastAsia="Arial" w:hAnsi="Arial" w:cs="Arial"/>
          <w:bCs/>
        </w:rPr>
        <w:t xml:space="preserve"> dni od dnia zaistnienia lub dowiedzenia się o zaistnieniu okoliczności, na które się powołuje, szczegółowych informacji umożliwiających Zamawiającemu ocenę, czy wskazywane przez Wykonawcę okoliczności faktycznie mają znamiona Siły Wyższej. W ramach szczegółowych informacji, o których mowa w zdaniu poprzednim, Wykonawca powinien w szczególności:</w:t>
      </w:r>
    </w:p>
    <w:p w14:paraId="1F1BF98E" w14:textId="77777777" w:rsidR="00656F3E" w:rsidRPr="00E8207C" w:rsidRDefault="00656F3E" w:rsidP="00E8207C">
      <w:pPr>
        <w:numPr>
          <w:ilvl w:val="1"/>
          <w:numId w:val="55"/>
        </w:numPr>
        <w:pBdr>
          <w:top w:val="nil"/>
          <w:left w:val="nil"/>
          <w:bottom w:val="nil"/>
          <w:right w:val="nil"/>
          <w:between w:val="nil"/>
          <w:bar w:val="nil"/>
        </w:pBdr>
        <w:suppressAutoHyphens/>
        <w:spacing w:after="120" w:line="23" w:lineRule="atLeast"/>
        <w:ind w:left="993" w:hanging="567"/>
        <w:jc w:val="both"/>
        <w:rPr>
          <w:rFonts w:ascii="Arial" w:eastAsia="Arial" w:hAnsi="Arial" w:cs="Arial"/>
        </w:rPr>
      </w:pPr>
      <w:r w:rsidRPr="00E8207C">
        <w:rPr>
          <w:rFonts w:ascii="Arial" w:eastAsia="Arial" w:hAnsi="Arial" w:cs="Arial"/>
        </w:rPr>
        <w:t xml:space="preserve">opisać w sposób szczegółowy i wyczerpujący </w:t>
      </w:r>
      <w:r w:rsidRPr="00E8207C">
        <w:rPr>
          <w:rFonts w:ascii="Arial" w:eastAsia="Arial" w:hAnsi="Arial" w:cs="Arial"/>
          <w:bCs/>
        </w:rPr>
        <w:t>wskazywane przez niego okoliczności zaistnienia Siły Wyższej;</w:t>
      </w:r>
    </w:p>
    <w:p w14:paraId="0F416CC5" w14:textId="77777777" w:rsidR="00656F3E" w:rsidRPr="00E8207C" w:rsidRDefault="00656F3E" w:rsidP="00E8207C">
      <w:pPr>
        <w:numPr>
          <w:ilvl w:val="1"/>
          <w:numId w:val="55"/>
        </w:numPr>
        <w:pBdr>
          <w:top w:val="nil"/>
          <w:left w:val="nil"/>
          <w:bottom w:val="nil"/>
          <w:right w:val="nil"/>
          <w:between w:val="nil"/>
          <w:bar w:val="nil"/>
        </w:pBdr>
        <w:suppressAutoHyphens/>
        <w:spacing w:after="120" w:line="23" w:lineRule="atLeast"/>
        <w:ind w:left="993" w:hanging="567"/>
        <w:jc w:val="both"/>
        <w:rPr>
          <w:rFonts w:ascii="Arial" w:eastAsia="Arial" w:hAnsi="Arial" w:cs="Arial"/>
        </w:rPr>
      </w:pPr>
      <w:r w:rsidRPr="00E8207C">
        <w:rPr>
          <w:rFonts w:ascii="Arial" w:eastAsia="Arial" w:hAnsi="Arial" w:cs="Arial"/>
        </w:rPr>
        <w:t>uzasadnić</w:t>
      </w:r>
      <w:r w:rsidRPr="00E8207C">
        <w:rPr>
          <w:rFonts w:ascii="Arial" w:eastAsia="Arial" w:hAnsi="Arial" w:cs="Arial"/>
          <w:bCs/>
        </w:rPr>
        <w:t xml:space="preserve"> brak możliwości zabezpieczenia się przed działaniem Siły Wyższej;</w:t>
      </w:r>
    </w:p>
    <w:p w14:paraId="5BF66D2C" w14:textId="77777777" w:rsidR="00656F3E" w:rsidRPr="00E8207C" w:rsidRDefault="00656F3E" w:rsidP="00E8207C">
      <w:pPr>
        <w:numPr>
          <w:ilvl w:val="1"/>
          <w:numId w:val="55"/>
        </w:numPr>
        <w:pBdr>
          <w:top w:val="nil"/>
          <w:left w:val="nil"/>
          <w:bottom w:val="nil"/>
          <w:right w:val="nil"/>
          <w:between w:val="nil"/>
          <w:bar w:val="nil"/>
        </w:pBdr>
        <w:suppressAutoHyphens/>
        <w:spacing w:after="120" w:line="23" w:lineRule="atLeast"/>
        <w:ind w:left="993" w:hanging="567"/>
        <w:jc w:val="both"/>
        <w:rPr>
          <w:rFonts w:ascii="Arial" w:eastAsia="Arial" w:hAnsi="Arial" w:cs="Arial"/>
        </w:rPr>
      </w:pPr>
      <w:r w:rsidRPr="00E8207C">
        <w:rPr>
          <w:rFonts w:ascii="Arial" w:eastAsia="Arial" w:hAnsi="Arial" w:cs="Arial"/>
        </w:rPr>
        <w:t>opisać</w:t>
      </w:r>
      <w:r w:rsidRPr="00E8207C">
        <w:rPr>
          <w:rFonts w:ascii="Arial" w:eastAsia="Arial" w:hAnsi="Arial" w:cs="Arial"/>
          <w:bCs/>
        </w:rPr>
        <w:t xml:space="preserve"> podjęte przez siebie działania mające na celu ograniczenie skutków Siły Wyższej;</w:t>
      </w:r>
    </w:p>
    <w:p w14:paraId="6E2F257D" w14:textId="77777777" w:rsidR="00656F3E" w:rsidRPr="00E8207C" w:rsidRDefault="00656F3E" w:rsidP="00E8207C">
      <w:pPr>
        <w:numPr>
          <w:ilvl w:val="1"/>
          <w:numId w:val="55"/>
        </w:numPr>
        <w:pBdr>
          <w:top w:val="nil"/>
          <w:left w:val="nil"/>
          <w:bottom w:val="nil"/>
          <w:right w:val="nil"/>
          <w:between w:val="nil"/>
          <w:bar w:val="nil"/>
        </w:pBdr>
        <w:suppressAutoHyphens/>
        <w:spacing w:after="120" w:line="23" w:lineRule="atLeast"/>
        <w:ind w:left="993" w:hanging="567"/>
        <w:jc w:val="both"/>
        <w:rPr>
          <w:rFonts w:ascii="Arial" w:eastAsia="Arial" w:hAnsi="Arial" w:cs="Arial"/>
        </w:rPr>
      </w:pPr>
      <w:r w:rsidRPr="00E8207C">
        <w:rPr>
          <w:rFonts w:ascii="Arial" w:eastAsia="Arial" w:hAnsi="Arial" w:cs="Arial"/>
        </w:rPr>
        <w:t>wskazać konkretne/rzeczywiste skutki dla realizacji Umowy dla poszczególnych obszarów/zakresów, na które oddziałuje Siła Wyższa, w tym m.in.:</w:t>
      </w:r>
    </w:p>
    <w:p w14:paraId="21BE0F2B" w14:textId="77777777" w:rsidR="00656F3E" w:rsidRPr="00E8207C" w:rsidRDefault="00656F3E" w:rsidP="00E8207C">
      <w:pPr>
        <w:numPr>
          <w:ilvl w:val="2"/>
          <w:numId w:val="55"/>
        </w:numPr>
        <w:pBdr>
          <w:top w:val="nil"/>
          <w:left w:val="nil"/>
          <w:bottom w:val="nil"/>
          <w:right w:val="nil"/>
          <w:between w:val="nil"/>
          <w:bar w:val="nil"/>
        </w:pBdr>
        <w:suppressAutoHyphens/>
        <w:spacing w:after="120" w:line="23" w:lineRule="atLeast"/>
        <w:ind w:left="1701" w:hanging="698"/>
        <w:jc w:val="both"/>
        <w:rPr>
          <w:rFonts w:ascii="Arial" w:eastAsia="Arial" w:hAnsi="Arial" w:cs="Arial"/>
        </w:rPr>
      </w:pPr>
      <w:r w:rsidRPr="00E8207C">
        <w:rPr>
          <w:rFonts w:ascii="Arial" w:eastAsia="Arial" w:hAnsi="Arial" w:cs="Arial"/>
        </w:rPr>
        <w:t xml:space="preserve">ustalenie cen jednostkowych wskazanych w ofercie (kosztorys); </w:t>
      </w:r>
    </w:p>
    <w:p w14:paraId="1358A7AF" w14:textId="77777777" w:rsidR="00656F3E" w:rsidRPr="00E8207C" w:rsidRDefault="00656F3E" w:rsidP="00E8207C">
      <w:pPr>
        <w:numPr>
          <w:ilvl w:val="2"/>
          <w:numId w:val="55"/>
        </w:numPr>
        <w:pBdr>
          <w:top w:val="nil"/>
          <w:left w:val="nil"/>
          <w:bottom w:val="nil"/>
          <w:right w:val="nil"/>
          <w:between w:val="nil"/>
          <w:bar w:val="nil"/>
        </w:pBdr>
        <w:suppressAutoHyphens/>
        <w:spacing w:after="120" w:line="23" w:lineRule="atLeast"/>
        <w:ind w:left="1701" w:hanging="698"/>
        <w:jc w:val="both"/>
        <w:rPr>
          <w:rFonts w:ascii="Arial" w:eastAsia="Arial" w:hAnsi="Arial" w:cs="Arial"/>
        </w:rPr>
      </w:pPr>
      <w:r w:rsidRPr="00E8207C">
        <w:rPr>
          <w:rFonts w:ascii="Arial" w:eastAsia="Arial" w:hAnsi="Arial" w:cs="Arial"/>
        </w:rPr>
        <w:t xml:space="preserve">ustalenie cen jednostkowych oferowanych na rynku w dacie oferty; </w:t>
      </w:r>
    </w:p>
    <w:p w14:paraId="4B25ADDB" w14:textId="77777777" w:rsidR="00656F3E" w:rsidRPr="00E8207C" w:rsidRDefault="00656F3E" w:rsidP="00E8207C">
      <w:pPr>
        <w:numPr>
          <w:ilvl w:val="2"/>
          <w:numId w:val="55"/>
        </w:numPr>
        <w:pBdr>
          <w:top w:val="nil"/>
          <w:left w:val="nil"/>
          <w:bottom w:val="nil"/>
          <w:right w:val="nil"/>
          <w:between w:val="nil"/>
          <w:bar w:val="nil"/>
        </w:pBdr>
        <w:suppressAutoHyphens/>
        <w:spacing w:after="120" w:line="23" w:lineRule="atLeast"/>
        <w:ind w:left="1701" w:hanging="698"/>
        <w:jc w:val="both"/>
        <w:rPr>
          <w:rFonts w:ascii="Arial" w:eastAsia="Arial" w:hAnsi="Arial" w:cs="Arial"/>
        </w:rPr>
      </w:pPr>
      <w:r w:rsidRPr="00E8207C">
        <w:rPr>
          <w:rFonts w:ascii="Arial" w:eastAsia="Arial" w:hAnsi="Arial" w:cs="Arial"/>
        </w:rPr>
        <w:t xml:space="preserve">odniesienie cen jednostkowych ofertowych do cen jednostkowych; </w:t>
      </w:r>
    </w:p>
    <w:p w14:paraId="7F8B76C2" w14:textId="77777777" w:rsidR="00656F3E" w:rsidRPr="00E8207C" w:rsidRDefault="00656F3E" w:rsidP="00E8207C">
      <w:pPr>
        <w:numPr>
          <w:ilvl w:val="2"/>
          <w:numId w:val="55"/>
        </w:numPr>
        <w:pBdr>
          <w:top w:val="nil"/>
          <w:left w:val="nil"/>
          <w:bottom w:val="nil"/>
          <w:right w:val="nil"/>
          <w:between w:val="nil"/>
          <w:bar w:val="nil"/>
        </w:pBdr>
        <w:suppressAutoHyphens/>
        <w:spacing w:after="120" w:line="23" w:lineRule="atLeast"/>
        <w:ind w:left="1701" w:hanging="698"/>
        <w:jc w:val="both"/>
        <w:rPr>
          <w:rFonts w:ascii="Arial" w:eastAsia="Arial" w:hAnsi="Arial" w:cs="Arial"/>
        </w:rPr>
      </w:pPr>
      <w:r w:rsidRPr="00E8207C">
        <w:rPr>
          <w:rFonts w:ascii="Arial" w:eastAsia="Arial" w:hAnsi="Arial" w:cs="Arial"/>
        </w:rPr>
        <w:t xml:space="preserve">ustalenie wahań cen jednostkowych rynkowych ww. asortymentów dóbr inwestycyjnych w reprezentatywnym okresie czasu (np. 5 lat) po to, aby zidentyfikować „standardowe ryzyko Wykonawcy” tj. możliwy do przyjęcia przez Wykonawcę poziom wahań cen dóbr inwestycyjnych; </w:t>
      </w:r>
    </w:p>
    <w:p w14:paraId="2457E644" w14:textId="77777777" w:rsidR="00656F3E" w:rsidRPr="00E8207C" w:rsidRDefault="00656F3E" w:rsidP="00E8207C">
      <w:pPr>
        <w:numPr>
          <w:ilvl w:val="2"/>
          <w:numId w:val="55"/>
        </w:numPr>
        <w:pBdr>
          <w:top w:val="nil"/>
          <w:left w:val="nil"/>
          <w:bottom w:val="nil"/>
          <w:right w:val="nil"/>
          <w:between w:val="nil"/>
          <w:bar w:val="nil"/>
        </w:pBdr>
        <w:suppressAutoHyphens/>
        <w:spacing w:after="120" w:line="23" w:lineRule="atLeast"/>
        <w:ind w:left="1701" w:hanging="698"/>
        <w:jc w:val="both"/>
        <w:rPr>
          <w:rFonts w:ascii="Arial" w:eastAsia="Arial" w:hAnsi="Arial" w:cs="Arial"/>
        </w:rPr>
      </w:pPr>
      <w:r w:rsidRPr="00E8207C">
        <w:rPr>
          <w:rFonts w:ascii="Arial" w:eastAsia="Arial" w:hAnsi="Arial" w:cs="Arial"/>
        </w:rPr>
        <w:t xml:space="preserve">ustalenie „standardowego ryzyka Wykonawcy”, tj. możliwego do przyjęcia przez Wykonawcę poziomu wahań cen dóbr inwestycyjnych; </w:t>
      </w:r>
    </w:p>
    <w:p w14:paraId="5B2986DC" w14:textId="77777777" w:rsidR="00656F3E" w:rsidRPr="00E8207C" w:rsidRDefault="00656F3E" w:rsidP="00E8207C">
      <w:pPr>
        <w:numPr>
          <w:ilvl w:val="2"/>
          <w:numId w:val="55"/>
        </w:numPr>
        <w:pBdr>
          <w:top w:val="nil"/>
          <w:left w:val="nil"/>
          <w:bottom w:val="nil"/>
          <w:right w:val="nil"/>
          <w:between w:val="nil"/>
          <w:bar w:val="nil"/>
        </w:pBdr>
        <w:suppressAutoHyphens/>
        <w:spacing w:after="120" w:line="23" w:lineRule="atLeast"/>
        <w:ind w:left="1701" w:hanging="698"/>
        <w:jc w:val="both"/>
        <w:rPr>
          <w:rFonts w:ascii="Arial" w:eastAsia="Arial" w:hAnsi="Arial" w:cs="Arial"/>
        </w:rPr>
      </w:pPr>
      <w:r w:rsidRPr="00E8207C">
        <w:rPr>
          <w:rFonts w:ascii="Arial" w:eastAsia="Arial" w:hAnsi="Arial" w:cs="Arial"/>
        </w:rPr>
        <w:t xml:space="preserve">ustalenie cen jednostkowych rzeczywistego nabycia do czasu wystąpienia okoliczności Siły Wyższej (np. cen jednostkowych w umowach z podwykonawcami / zamówieniach od dostawców) </w:t>
      </w:r>
    </w:p>
    <w:p w14:paraId="63277CB0" w14:textId="77777777" w:rsidR="00656F3E" w:rsidRPr="00E8207C" w:rsidRDefault="00656F3E" w:rsidP="00E8207C">
      <w:pPr>
        <w:numPr>
          <w:ilvl w:val="2"/>
          <w:numId w:val="55"/>
        </w:numPr>
        <w:pBdr>
          <w:top w:val="nil"/>
          <w:left w:val="nil"/>
          <w:bottom w:val="nil"/>
          <w:right w:val="nil"/>
          <w:between w:val="nil"/>
          <w:bar w:val="nil"/>
        </w:pBdr>
        <w:suppressAutoHyphens/>
        <w:spacing w:after="120" w:line="23" w:lineRule="atLeast"/>
        <w:ind w:left="1701" w:hanging="698"/>
        <w:jc w:val="both"/>
        <w:rPr>
          <w:rFonts w:ascii="Arial" w:eastAsia="Arial" w:hAnsi="Arial" w:cs="Arial"/>
        </w:rPr>
      </w:pPr>
      <w:r w:rsidRPr="00E8207C">
        <w:rPr>
          <w:rFonts w:ascii="Arial" w:eastAsia="Arial" w:hAnsi="Arial" w:cs="Arial"/>
        </w:rPr>
        <w:t xml:space="preserve">ustalenie ilości dóbr inwestycyjnych zakupionych przez Wykonawcę po cenach rzeczywistych przed wystąpieniem okoliczności Siły Wyższej; </w:t>
      </w:r>
    </w:p>
    <w:p w14:paraId="7CE752D0" w14:textId="77777777" w:rsidR="00656F3E" w:rsidRPr="00E8207C" w:rsidRDefault="00656F3E" w:rsidP="00E8207C">
      <w:pPr>
        <w:numPr>
          <w:ilvl w:val="2"/>
          <w:numId w:val="55"/>
        </w:numPr>
        <w:pBdr>
          <w:top w:val="nil"/>
          <w:left w:val="nil"/>
          <w:bottom w:val="nil"/>
          <w:right w:val="nil"/>
          <w:between w:val="nil"/>
          <w:bar w:val="nil"/>
        </w:pBdr>
        <w:suppressAutoHyphens/>
        <w:spacing w:after="120" w:line="23" w:lineRule="atLeast"/>
        <w:ind w:left="1701" w:hanging="698"/>
        <w:jc w:val="both"/>
        <w:rPr>
          <w:rFonts w:ascii="Arial" w:eastAsia="Arial" w:hAnsi="Arial" w:cs="Arial"/>
        </w:rPr>
      </w:pPr>
      <w:r w:rsidRPr="00E8207C">
        <w:rPr>
          <w:rFonts w:ascii="Arial" w:eastAsia="Arial" w:hAnsi="Arial" w:cs="Arial"/>
        </w:rPr>
        <w:t>ustalenia aktualnych cen jednostkowych rzeczywistego nabycia ww. dóbr inwestycyjnych (tj. cen po wystąpieniu ww. okoliczności) (np. na podstawie aneksów do umów z podwykonawcami / aneksów do zamówień od dostawców / aktualnych zamówień);</w:t>
      </w:r>
    </w:p>
    <w:p w14:paraId="5160DE76" w14:textId="77777777" w:rsidR="00656F3E" w:rsidRPr="00E8207C" w:rsidRDefault="00656F3E" w:rsidP="00E8207C">
      <w:pPr>
        <w:numPr>
          <w:ilvl w:val="1"/>
          <w:numId w:val="55"/>
        </w:numPr>
        <w:pBdr>
          <w:top w:val="nil"/>
          <w:left w:val="nil"/>
          <w:bottom w:val="nil"/>
          <w:right w:val="nil"/>
          <w:between w:val="nil"/>
          <w:bar w:val="nil"/>
        </w:pBdr>
        <w:suppressAutoHyphens/>
        <w:spacing w:after="120" w:line="23" w:lineRule="atLeast"/>
        <w:ind w:left="993" w:hanging="567"/>
        <w:jc w:val="both"/>
        <w:rPr>
          <w:rFonts w:ascii="Arial" w:eastAsia="Arial" w:hAnsi="Arial" w:cs="Arial"/>
        </w:rPr>
      </w:pPr>
      <w:r w:rsidRPr="00E8207C">
        <w:rPr>
          <w:rFonts w:ascii="Arial" w:eastAsia="Arial" w:hAnsi="Arial" w:cs="Arial"/>
        </w:rPr>
        <w:lastRenderedPageBreak/>
        <w:t>wykazać wpływ Siły Wyższej na ustalony w ramach Umowy Harmonogram.</w:t>
      </w:r>
    </w:p>
    <w:p w14:paraId="5B1491C1" w14:textId="77777777" w:rsidR="00993865" w:rsidRPr="00E8207C" w:rsidRDefault="00993865" w:rsidP="003A483A">
      <w:pPr>
        <w:pStyle w:val="Tekstpodstawowywcity2"/>
        <w:spacing w:after="120" w:line="23" w:lineRule="atLeast"/>
        <w:ind w:left="0"/>
        <w:contextualSpacing/>
        <w:jc w:val="left"/>
      </w:pPr>
    </w:p>
    <w:p w14:paraId="0220B2C4" w14:textId="1572402C" w:rsidR="001D3D07" w:rsidRPr="00E8207C" w:rsidRDefault="005C59EE" w:rsidP="00E8207C">
      <w:pPr>
        <w:pStyle w:val="Tekstpodstawowywcity2"/>
        <w:spacing w:after="120" w:line="23" w:lineRule="atLeast"/>
        <w:contextualSpacing/>
      </w:pPr>
      <w:r w:rsidRPr="00E8207C">
        <w:t>§ 1</w:t>
      </w:r>
      <w:r w:rsidR="009179D8" w:rsidRPr="00E8207C">
        <w:t>2</w:t>
      </w:r>
    </w:p>
    <w:p w14:paraId="31BD7E67" w14:textId="77777777" w:rsidR="00777FBF" w:rsidRPr="00E8207C" w:rsidRDefault="00777FBF" w:rsidP="00E8207C">
      <w:pPr>
        <w:spacing w:after="120" w:line="23" w:lineRule="atLeast"/>
        <w:contextualSpacing/>
        <w:jc w:val="center"/>
        <w:rPr>
          <w:rFonts w:ascii="Arial" w:hAnsi="Arial" w:cs="Arial"/>
        </w:rPr>
      </w:pPr>
      <w:r w:rsidRPr="00E8207C">
        <w:rPr>
          <w:rFonts w:ascii="Arial" w:hAnsi="Arial" w:cs="Arial"/>
          <w:b/>
        </w:rPr>
        <w:t>Zmiany Umowy</w:t>
      </w:r>
    </w:p>
    <w:p w14:paraId="4DA6F9D4" w14:textId="77777777" w:rsidR="00777FBF" w:rsidRPr="00E8207C" w:rsidRDefault="00777FBF" w:rsidP="00E8207C">
      <w:pPr>
        <w:pStyle w:val="Akapitzlist1"/>
        <w:spacing w:after="120" w:line="23" w:lineRule="atLeast"/>
        <w:ind w:left="0"/>
        <w:jc w:val="both"/>
        <w:rPr>
          <w:rFonts w:ascii="Arial" w:hAnsi="Arial" w:cs="Arial"/>
        </w:rPr>
      </w:pPr>
      <w:r w:rsidRPr="00E8207C">
        <w:rPr>
          <w:rFonts w:ascii="Arial" w:hAnsi="Arial" w:cs="Arial"/>
        </w:rPr>
        <w:t>Zamawiający przewiduje możliwość wprowadzenia zmian do Umowy w następujących sytuacjach, na  warunkach i zasadach określonych poniżej:</w:t>
      </w:r>
    </w:p>
    <w:p w14:paraId="19CB0DA3" w14:textId="77777777" w:rsidR="00777FBF" w:rsidRPr="00E8207C" w:rsidRDefault="00777FBF" w:rsidP="00E8207C">
      <w:pPr>
        <w:pStyle w:val="Akapitzlist1"/>
        <w:numPr>
          <w:ilvl w:val="0"/>
          <w:numId w:val="46"/>
        </w:numPr>
        <w:spacing w:after="120" w:line="23" w:lineRule="atLeast"/>
        <w:ind w:left="426" w:hanging="426"/>
        <w:jc w:val="both"/>
        <w:rPr>
          <w:rFonts w:ascii="Arial" w:hAnsi="Arial" w:cs="Arial"/>
        </w:rPr>
      </w:pPr>
      <w:r w:rsidRPr="00E8207C">
        <w:rPr>
          <w:rFonts w:ascii="Arial" w:hAnsi="Arial" w:cs="Arial"/>
        </w:rPr>
        <w:t>Dopuszczalne są zmiany Umowy, których łączna wartość jest mniejsza od 15% wartości Wynagrodzenia.</w:t>
      </w:r>
    </w:p>
    <w:p w14:paraId="1DD6F4F8" w14:textId="40FECFF2" w:rsidR="00777FBF" w:rsidRPr="00E8207C" w:rsidRDefault="00777FBF" w:rsidP="00E8207C">
      <w:pPr>
        <w:pStyle w:val="Akapitzlist1"/>
        <w:numPr>
          <w:ilvl w:val="0"/>
          <w:numId w:val="46"/>
        </w:numPr>
        <w:spacing w:after="120" w:line="23" w:lineRule="atLeast"/>
        <w:ind w:left="426" w:hanging="426"/>
        <w:jc w:val="both"/>
        <w:rPr>
          <w:rFonts w:ascii="Arial" w:hAnsi="Arial" w:cs="Arial"/>
        </w:rPr>
      </w:pPr>
      <w:r w:rsidRPr="00E8207C">
        <w:rPr>
          <w:rFonts w:ascii="Arial" w:hAnsi="Arial" w:cs="Arial"/>
        </w:rPr>
        <w:t>Dopuszczalne są zmiany Umowy w zakresie personelu Wykonawcy w przypadku wystąpienia sytuacji trwale uniemożliwiającej wykonywanie Umowy przez Wykonawcę za pomocą osób wskazanych w jego Ofercie pod warunkiem, że nowe osoby zaproponowane na poszczególne stanowiska będą spełniały warunki udziału przewidziane dla tych osób i opisane w OPZ.</w:t>
      </w:r>
    </w:p>
    <w:p w14:paraId="5A807DE6" w14:textId="3D9F2CF1" w:rsidR="00777FBF" w:rsidRPr="00E8207C" w:rsidRDefault="00777FBF" w:rsidP="00E8207C">
      <w:pPr>
        <w:pStyle w:val="Akapitzlist1"/>
        <w:numPr>
          <w:ilvl w:val="0"/>
          <w:numId w:val="46"/>
        </w:numPr>
        <w:spacing w:after="120" w:line="23" w:lineRule="atLeast"/>
        <w:ind w:left="426" w:hanging="426"/>
        <w:jc w:val="both"/>
        <w:rPr>
          <w:rFonts w:ascii="Arial" w:hAnsi="Arial" w:cs="Arial"/>
        </w:rPr>
      </w:pPr>
      <w:r w:rsidRPr="00E8207C">
        <w:rPr>
          <w:rFonts w:ascii="Arial" w:hAnsi="Arial" w:cs="Arial"/>
        </w:rPr>
        <w:t>Dopuszczalne jest przedłużenie terminu wykonania Umowy, o którym mowa w § 2 ust. 1 Umowy, o czas opóźnienia Zamawiającego w wykonywaniu jego obowiązków wynikających z Umowy, jeżeli takie opóźnienie jest lub będzie miało wpływ na wykonanie Przedmiotu Umowy w wykonaniu następujących zobowiązań:</w:t>
      </w:r>
    </w:p>
    <w:p w14:paraId="0E6AB60D" w14:textId="663B41E6" w:rsidR="00777FBF" w:rsidRPr="00E8207C" w:rsidRDefault="00777FBF" w:rsidP="00E8207C">
      <w:pPr>
        <w:pStyle w:val="Akapitzlist1"/>
        <w:numPr>
          <w:ilvl w:val="0"/>
          <w:numId w:val="43"/>
        </w:numPr>
        <w:spacing w:after="120" w:line="23" w:lineRule="atLeast"/>
        <w:ind w:left="1418" w:hanging="425"/>
        <w:jc w:val="both"/>
        <w:rPr>
          <w:rFonts w:ascii="Arial" w:hAnsi="Arial" w:cs="Arial"/>
        </w:rPr>
      </w:pPr>
      <w:r w:rsidRPr="00E8207C">
        <w:rPr>
          <w:rFonts w:ascii="Arial" w:hAnsi="Arial" w:cs="Arial"/>
        </w:rPr>
        <w:t>przekazania terenu budowy;</w:t>
      </w:r>
    </w:p>
    <w:p w14:paraId="01A47985" w14:textId="60E43670" w:rsidR="00777FBF" w:rsidRPr="00E8207C" w:rsidRDefault="00777FBF" w:rsidP="00E8207C">
      <w:pPr>
        <w:pStyle w:val="Akapitzlist1"/>
        <w:numPr>
          <w:ilvl w:val="0"/>
          <w:numId w:val="43"/>
        </w:numPr>
        <w:spacing w:after="120" w:line="23" w:lineRule="atLeast"/>
        <w:ind w:left="1418" w:hanging="425"/>
        <w:jc w:val="both"/>
        <w:rPr>
          <w:rFonts w:ascii="Arial" w:hAnsi="Arial" w:cs="Arial"/>
        </w:rPr>
      </w:pPr>
      <w:r w:rsidRPr="00E8207C">
        <w:rPr>
          <w:rFonts w:ascii="Arial" w:hAnsi="Arial" w:cs="Arial"/>
        </w:rPr>
        <w:t>przekazanie dokumentów wprowadzających zmiany w zakresie realizacji Przedmiotu Umowy;</w:t>
      </w:r>
    </w:p>
    <w:p w14:paraId="4D2452C1" w14:textId="77777777" w:rsidR="00777FBF" w:rsidRPr="00E8207C" w:rsidRDefault="00777FBF" w:rsidP="00E8207C">
      <w:pPr>
        <w:pStyle w:val="Akapitzlist1"/>
        <w:numPr>
          <w:ilvl w:val="0"/>
          <w:numId w:val="43"/>
        </w:numPr>
        <w:spacing w:after="120" w:line="23" w:lineRule="atLeast"/>
        <w:ind w:left="1418" w:hanging="425"/>
        <w:jc w:val="both"/>
        <w:rPr>
          <w:rFonts w:ascii="Arial" w:hAnsi="Arial" w:cs="Arial"/>
        </w:rPr>
      </w:pPr>
      <w:r w:rsidRPr="00E8207C">
        <w:rPr>
          <w:rFonts w:ascii="Arial" w:hAnsi="Arial" w:cs="Arial"/>
        </w:rPr>
        <w:t>zmiany terminu dokonania prób końcowych i wniosków o dokonanie prób dodatkowych nieobjętych Umową;</w:t>
      </w:r>
    </w:p>
    <w:p w14:paraId="05879371" w14:textId="77777777" w:rsidR="00777FBF" w:rsidRPr="00E8207C" w:rsidRDefault="00777FBF" w:rsidP="00E8207C">
      <w:pPr>
        <w:pStyle w:val="Akapitzlist1"/>
        <w:numPr>
          <w:ilvl w:val="0"/>
          <w:numId w:val="43"/>
        </w:numPr>
        <w:spacing w:after="120" w:line="23" w:lineRule="atLeast"/>
        <w:ind w:left="1418" w:hanging="425"/>
        <w:jc w:val="both"/>
        <w:rPr>
          <w:rFonts w:ascii="Arial" w:hAnsi="Arial" w:cs="Arial"/>
        </w:rPr>
      </w:pPr>
      <w:r w:rsidRPr="00E8207C">
        <w:rPr>
          <w:rFonts w:ascii="Arial" w:hAnsi="Arial" w:cs="Arial"/>
        </w:rPr>
        <w:t>zmiany terminu dokonania odbiorów przewidzianych w Umowie;</w:t>
      </w:r>
    </w:p>
    <w:p w14:paraId="3D2FFF43" w14:textId="205F8914" w:rsidR="00777FBF" w:rsidRPr="00E8207C" w:rsidRDefault="00777FBF" w:rsidP="00E8207C">
      <w:pPr>
        <w:pStyle w:val="Akapitzlist1"/>
        <w:numPr>
          <w:ilvl w:val="0"/>
          <w:numId w:val="43"/>
        </w:numPr>
        <w:spacing w:after="120" w:line="23" w:lineRule="atLeast"/>
        <w:ind w:left="1418" w:hanging="425"/>
        <w:jc w:val="both"/>
        <w:rPr>
          <w:rFonts w:ascii="Arial" w:hAnsi="Arial" w:cs="Arial"/>
        </w:rPr>
      </w:pPr>
      <w:r w:rsidRPr="00E8207C">
        <w:rPr>
          <w:rFonts w:ascii="Arial" w:hAnsi="Arial" w:cs="Arial"/>
        </w:rPr>
        <w:t xml:space="preserve">konieczności ograniczenia Przedmiotu Umowy, w szczególności zakresu, ilości, pominięcia poszczególnych </w:t>
      </w:r>
      <w:r w:rsidR="00B97A3F" w:rsidRPr="00E8207C">
        <w:rPr>
          <w:rFonts w:ascii="Arial" w:hAnsi="Arial" w:cs="Arial"/>
        </w:rPr>
        <w:t>prac</w:t>
      </w:r>
      <w:r w:rsidRPr="00E8207C">
        <w:rPr>
          <w:rFonts w:ascii="Arial" w:hAnsi="Arial" w:cs="Arial"/>
        </w:rPr>
        <w:t xml:space="preserve"> lub ich elementów, zmiany kolejności realizacji </w:t>
      </w:r>
      <w:r w:rsidR="00B97A3F" w:rsidRPr="00E8207C">
        <w:rPr>
          <w:rFonts w:ascii="Arial" w:hAnsi="Arial" w:cs="Arial"/>
        </w:rPr>
        <w:t>prac w ramach Przedmiotu Umowy</w:t>
      </w:r>
      <w:r w:rsidRPr="00E8207C">
        <w:rPr>
          <w:rFonts w:ascii="Arial" w:hAnsi="Arial" w:cs="Arial"/>
        </w:rPr>
        <w:t>.</w:t>
      </w:r>
    </w:p>
    <w:p w14:paraId="7560836E" w14:textId="7C97B294" w:rsidR="00777FBF" w:rsidRPr="00E8207C" w:rsidRDefault="00B97A3F" w:rsidP="00E8207C">
      <w:pPr>
        <w:pStyle w:val="Akapitzlist"/>
        <w:numPr>
          <w:ilvl w:val="0"/>
          <w:numId w:val="46"/>
        </w:numPr>
        <w:suppressAutoHyphens/>
        <w:overflowPunct w:val="0"/>
        <w:autoSpaceDE w:val="0"/>
        <w:spacing w:after="120" w:line="23" w:lineRule="atLeast"/>
        <w:ind w:left="426" w:hanging="426"/>
        <w:jc w:val="both"/>
        <w:textAlignment w:val="baseline"/>
        <w:rPr>
          <w:rFonts w:ascii="Arial" w:eastAsia="Calibri" w:hAnsi="Arial" w:cs="Arial"/>
        </w:rPr>
      </w:pPr>
      <w:r w:rsidRPr="00E8207C">
        <w:rPr>
          <w:rFonts w:ascii="Arial" w:eastAsia="Calibri" w:hAnsi="Arial" w:cs="Arial"/>
        </w:rPr>
        <w:t>Dopuszczalne jest przedłużenie terminu w</w:t>
      </w:r>
      <w:r w:rsidR="00777FBF" w:rsidRPr="00E8207C">
        <w:rPr>
          <w:rFonts w:ascii="Arial" w:eastAsia="Calibri" w:hAnsi="Arial" w:cs="Arial"/>
        </w:rPr>
        <w:t>ykonania Umowy</w:t>
      </w:r>
      <w:r w:rsidRPr="00E8207C">
        <w:rPr>
          <w:rFonts w:ascii="Arial" w:hAnsi="Arial" w:cs="Arial"/>
        </w:rPr>
        <w:t>, o którym mowa w § 2 ust. 1 Umowy,</w:t>
      </w:r>
      <w:r w:rsidR="00777FBF" w:rsidRPr="00E8207C">
        <w:rPr>
          <w:rFonts w:ascii="Arial" w:eastAsia="Calibri" w:hAnsi="Arial" w:cs="Arial"/>
        </w:rPr>
        <w:t xml:space="preserve"> o czas opóźnienia Wykonawcy, jeżeli takie opóźnienie ma lub będzie miało wpływ na wykonanie Przedmiotu Umowy i będzie następstwem okoliczności od Wykonawcy niezależnych, wskazanych poniżej:</w:t>
      </w:r>
      <w:r w:rsidRPr="00E8207C">
        <w:rPr>
          <w:rFonts w:ascii="Arial" w:eastAsia="Calibri" w:hAnsi="Arial" w:cs="Arial"/>
        </w:rPr>
        <w:t xml:space="preserve"> </w:t>
      </w:r>
    </w:p>
    <w:p w14:paraId="42D94B30" w14:textId="77777777" w:rsidR="009960DD" w:rsidRPr="00E8207C" w:rsidRDefault="00777FBF" w:rsidP="00E8207C">
      <w:pPr>
        <w:pStyle w:val="Akapitzlist"/>
        <w:numPr>
          <w:ilvl w:val="1"/>
          <w:numId w:val="42"/>
        </w:numPr>
        <w:tabs>
          <w:tab w:val="clear" w:pos="1777"/>
          <w:tab w:val="num" w:pos="1418"/>
        </w:tabs>
        <w:suppressAutoHyphens/>
        <w:overflowPunct w:val="0"/>
        <w:autoSpaceDE w:val="0"/>
        <w:spacing w:after="120" w:line="23" w:lineRule="atLeast"/>
        <w:ind w:left="1418" w:hanging="425"/>
        <w:jc w:val="both"/>
        <w:textAlignment w:val="baseline"/>
        <w:rPr>
          <w:rFonts w:ascii="Arial" w:eastAsia="Calibri" w:hAnsi="Arial" w:cs="Arial"/>
        </w:rPr>
      </w:pPr>
      <w:r w:rsidRPr="00E8207C">
        <w:rPr>
          <w:rFonts w:ascii="Arial" w:eastAsia="Calibri" w:hAnsi="Arial" w:cs="Arial"/>
        </w:rPr>
        <w:t xml:space="preserve">zawieszenie (wstrzymanie) wykonywania </w:t>
      </w:r>
      <w:r w:rsidR="00B97A3F" w:rsidRPr="00E8207C">
        <w:rPr>
          <w:rFonts w:ascii="Arial" w:eastAsia="Calibri" w:hAnsi="Arial" w:cs="Arial"/>
        </w:rPr>
        <w:t>prac realizowanych w ramach Przedmiotu Umowy</w:t>
      </w:r>
      <w:r w:rsidRPr="00E8207C">
        <w:rPr>
          <w:rFonts w:ascii="Arial" w:eastAsia="Calibri" w:hAnsi="Arial" w:cs="Arial"/>
        </w:rPr>
        <w:t xml:space="preserve"> przez organy nadzoru budowlanego z przyczyn niezależnych od Wykonawcy;</w:t>
      </w:r>
    </w:p>
    <w:p w14:paraId="53238D24" w14:textId="77777777" w:rsidR="009960DD" w:rsidRPr="00E8207C" w:rsidRDefault="00777FBF" w:rsidP="00E8207C">
      <w:pPr>
        <w:pStyle w:val="Akapitzlist"/>
        <w:numPr>
          <w:ilvl w:val="1"/>
          <w:numId w:val="42"/>
        </w:numPr>
        <w:tabs>
          <w:tab w:val="clear" w:pos="1777"/>
          <w:tab w:val="num" w:pos="1418"/>
        </w:tabs>
        <w:suppressAutoHyphens/>
        <w:overflowPunct w:val="0"/>
        <w:autoSpaceDE w:val="0"/>
        <w:spacing w:after="120" w:line="23" w:lineRule="atLeast"/>
        <w:ind w:left="1418" w:hanging="425"/>
        <w:jc w:val="both"/>
        <w:textAlignment w:val="baseline"/>
        <w:rPr>
          <w:rFonts w:ascii="Arial" w:eastAsia="Calibri" w:hAnsi="Arial" w:cs="Arial"/>
        </w:rPr>
      </w:pPr>
      <w:r w:rsidRPr="00E8207C">
        <w:rPr>
          <w:rFonts w:ascii="Arial" w:hAnsi="Arial" w:cs="Arial"/>
        </w:rPr>
        <w:t>wystąpienie Siły wyższej, klęski żywiołowej;</w:t>
      </w:r>
    </w:p>
    <w:p w14:paraId="5BE2714E" w14:textId="77777777" w:rsidR="009960DD" w:rsidRPr="00E8207C" w:rsidRDefault="00777FBF" w:rsidP="00E8207C">
      <w:pPr>
        <w:pStyle w:val="Akapitzlist"/>
        <w:numPr>
          <w:ilvl w:val="1"/>
          <w:numId w:val="42"/>
        </w:numPr>
        <w:tabs>
          <w:tab w:val="clear" w:pos="1777"/>
          <w:tab w:val="num" w:pos="1418"/>
        </w:tabs>
        <w:suppressAutoHyphens/>
        <w:overflowPunct w:val="0"/>
        <w:autoSpaceDE w:val="0"/>
        <w:spacing w:after="120" w:line="23" w:lineRule="atLeast"/>
        <w:ind w:left="1418" w:hanging="425"/>
        <w:jc w:val="both"/>
        <w:textAlignment w:val="baseline"/>
        <w:rPr>
          <w:rFonts w:ascii="Arial" w:eastAsia="Calibri" w:hAnsi="Arial" w:cs="Arial"/>
        </w:rPr>
      </w:pPr>
      <w:r w:rsidRPr="00E8207C">
        <w:rPr>
          <w:rFonts w:ascii="Arial" w:hAnsi="Arial" w:cs="Arial"/>
        </w:rPr>
        <w:t>opóźnienie, utrudnienie lub przeszkoda spowodowane przez, lub dające się przypisać Zamawiającemu lub innemu wykonawcy zatrudnionemu przez Zam</w:t>
      </w:r>
      <w:r w:rsidR="00B97A3F" w:rsidRPr="00E8207C">
        <w:rPr>
          <w:rFonts w:ascii="Arial" w:hAnsi="Arial" w:cs="Arial"/>
        </w:rPr>
        <w:t>awiającego na terenie b</w:t>
      </w:r>
      <w:r w:rsidRPr="00E8207C">
        <w:rPr>
          <w:rFonts w:ascii="Arial" w:hAnsi="Arial" w:cs="Arial"/>
        </w:rPr>
        <w:t>udowy, lub wykonawcy zatrudnionemu przez innego inwestora;</w:t>
      </w:r>
    </w:p>
    <w:p w14:paraId="2D8AC71C" w14:textId="77777777" w:rsidR="009960DD" w:rsidRPr="00E8207C" w:rsidRDefault="00777FBF" w:rsidP="00E8207C">
      <w:pPr>
        <w:pStyle w:val="Akapitzlist"/>
        <w:numPr>
          <w:ilvl w:val="1"/>
          <w:numId w:val="42"/>
        </w:numPr>
        <w:tabs>
          <w:tab w:val="clear" w:pos="1777"/>
          <w:tab w:val="num" w:pos="1418"/>
        </w:tabs>
        <w:suppressAutoHyphens/>
        <w:overflowPunct w:val="0"/>
        <w:autoSpaceDE w:val="0"/>
        <w:spacing w:after="120" w:line="23" w:lineRule="atLeast"/>
        <w:ind w:left="1418" w:hanging="425"/>
        <w:jc w:val="both"/>
        <w:textAlignment w:val="baseline"/>
        <w:rPr>
          <w:rFonts w:ascii="Arial" w:eastAsia="Calibri" w:hAnsi="Arial" w:cs="Arial"/>
        </w:rPr>
      </w:pPr>
      <w:r w:rsidRPr="00E8207C">
        <w:rPr>
          <w:rFonts w:ascii="Arial" w:hAnsi="Arial" w:cs="Arial"/>
        </w:rPr>
        <w:t>konieczności wykonania robót dodatkowych;</w:t>
      </w:r>
    </w:p>
    <w:p w14:paraId="00E3301B" w14:textId="77777777" w:rsidR="009960DD" w:rsidRPr="00E8207C" w:rsidRDefault="00777FBF" w:rsidP="00E8207C">
      <w:pPr>
        <w:pStyle w:val="Akapitzlist"/>
        <w:numPr>
          <w:ilvl w:val="1"/>
          <w:numId w:val="42"/>
        </w:numPr>
        <w:tabs>
          <w:tab w:val="clear" w:pos="1777"/>
          <w:tab w:val="num" w:pos="1418"/>
        </w:tabs>
        <w:suppressAutoHyphens/>
        <w:overflowPunct w:val="0"/>
        <w:autoSpaceDE w:val="0"/>
        <w:spacing w:after="120" w:line="23" w:lineRule="atLeast"/>
        <w:ind w:left="1418" w:hanging="425"/>
        <w:jc w:val="both"/>
        <w:textAlignment w:val="baseline"/>
        <w:rPr>
          <w:rFonts w:ascii="Arial" w:eastAsia="Calibri" w:hAnsi="Arial" w:cs="Arial"/>
        </w:rPr>
      </w:pPr>
      <w:r w:rsidRPr="00E8207C">
        <w:rPr>
          <w:rFonts w:ascii="Arial" w:hAnsi="Arial" w:cs="Arial"/>
        </w:rPr>
        <w:t>konieczności wykonania  ewentualnych robót zamiennych;</w:t>
      </w:r>
    </w:p>
    <w:p w14:paraId="51FED808" w14:textId="26B936C7" w:rsidR="00777FBF" w:rsidRPr="00E8207C" w:rsidRDefault="00777FBF" w:rsidP="00E8207C">
      <w:pPr>
        <w:pStyle w:val="Akapitzlist"/>
        <w:numPr>
          <w:ilvl w:val="1"/>
          <w:numId w:val="42"/>
        </w:numPr>
        <w:tabs>
          <w:tab w:val="clear" w:pos="1777"/>
          <w:tab w:val="num" w:pos="1418"/>
        </w:tabs>
        <w:suppressAutoHyphens/>
        <w:overflowPunct w:val="0"/>
        <w:autoSpaceDE w:val="0"/>
        <w:spacing w:after="120" w:line="23" w:lineRule="atLeast"/>
        <w:ind w:left="1418" w:hanging="425"/>
        <w:jc w:val="both"/>
        <w:textAlignment w:val="baseline"/>
        <w:rPr>
          <w:rFonts w:ascii="Arial" w:eastAsia="Calibri" w:hAnsi="Arial" w:cs="Arial"/>
        </w:rPr>
      </w:pPr>
      <w:r w:rsidRPr="00E8207C">
        <w:rPr>
          <w:rFonts w:ascii="Arial" w:hAnsi="Arial" w:cs="Arial"/>
        </w:rPr>
        <w:t>następstwa działania organów administracji, w szczególności odmowy wydania lub przekroczenia zakreślonych przez prawo terminów wydawania przez organy administracji decyzji, zezwoleń itp.</w:t>
      </w:r>
    </w:p>
    <w:p w14:paraId="38B28E56" w14:textId="0E75742D" w:rsidR="00777FBF" w:rsidRPr="00E8207C" w:rsidRDefault="00777FBF" w:rsidP="00E8207C">
      <w:pPr>
        <w:pStyle w:val="Akapitzlist1"/>
        <w:numPr>
          <w:ilvl w:val="0"/>
          <w:numId w:val="46"/>
        </w:numPr>
        <w:spacing w:after="120" w:line="23" w:lineRule="atLeast"/>
        <w:ind w:left="426"/>
        <w:jc w:val="both"/>
        <w:rPr>
          <w:rFonts w:ascii="Arial" w:hAnsi="Arial" w:cs="Arial"/>
        </w:rPr>
      </w:pPr>
      <w:r w:rsidRPr="00E8207C">
        <w:rPr>
          <w:rFonts w:ascii="Arial" w:hAnsi="Arial" w:cs="Arial"/>
        </w:rPr>
        <w:t xml:space="preserve">Dopuszczalna jest zmiana Umowy, jeżeli powstanie konieczność zrealizowania Przedmiotu Umowy przy zastosowaniu innych rozwiązań technicznych/technologicznych niż wskazane w </w:t>
      </w:r>
      <w:r w:rsidR="002D456C" w:rsidRPr="00E8207C">
        <w:rPr>
          <w:rFonts w:ascii="Arial" w:hAnsi="Arial" w:cs="Arial"/>
        </w:rPr>
        <w:t>OPZ</w:t>
      </w:r>
      <w:r w:rsidRPr="00E8207C">
        <w:rPr>
          <w:rFonts w:ascii="Arial" w:hAnsi="Arial" w:cs="Arial"/>
        </w:rPr>
        <w:t>, w szczególności:</w:t>
      </w:r>
    </w:p>
    <w:p w14:paraId="5A87D9C5" w14:textId="77777777" w:rsidR="009960DD" w:rsidRPr="00E8207C" w:rsidRDefault="00777FBF" w:rsidP="00E8207C">
      <w:pPr>
        <w:pStyle w:val="Akapitzlist1"/>
        <w:numPr>
          <w:ilvl w:val="2"/>
          <w:numId w:val="41"/>
        </w:numPr>
        <w:spacing w:after="120" w:line="23" w:lineRule="atLeast"/>
        <w:ind w:left="1418" w:hanging="425"/>
        <w:jc w:val="both"/>
        <w:rPr>
          <w:rFonts w:ascii="Arial" w:hAnsi="Arial" w:cs="Arial"/>
        </w:rPr>
      </w:pPr>
      <w:r w:rsidRPr="00E8207C">
        <w:rPr>
          <w:rFonts w:ascii="Arial" w:hAnsi="Arial" w:cs="Arial"/>
        </w:rPr>
        <w:t>w sytuacji, gdyby zastosowanie przewidzianych rozwiązań groziłoby niewykonaniem lub wadliwym wykonaniem Przedmiotu Umowy,</w:t>
      </w:r>
    </w:p>
    <w:p w14:paraId="051CE207" w14:textId="77777777" w:rsidR="009960DD" w:rsidRPr="00E8207C" w:rsidRDefault="00777FBF" w:rsidP="00E8207C">
      <w:pPr>
        <w:pStyle w:val="Akapitzlist1"/>
        <w:numPr>
          <w:ilvl w:val="2"/>
          <w:numId w:val="41"/>
        </w:numPr>
        <w:spacing w:after="120" w:line="23" w:lineRule="atLeast"/>
        <w:ind w:left="1418" w:hanging="425"/>
        <w:jc w:val="both"/>
        <w:rPr>
          <w:rFonts w:ascii="Arial" w:hAnsi="Arial" w:cs="Arial"/>
        </w:rPr>
      </w:pPr>
      <w:r w:rsidRPr="00E8207C">
        <w:rPr>
          <w:rFonts w:ascii="Arial" w:hAnsi="Arial" w:cs="Arial"/>
        </w:rPr>
        <w:lastRenderedPageBreak/>
        <w:t xml:space="preserve">w przypadku zaistnienia odmiennych od przyjętych w </w:t>
      </w:r>
      <w:r w:rsidR="002D456C" w:rsidRPr="00E8207C">
        <w:rPr>
          <w:rFonts w:ascii="Arial" w:hAnsi="Arial" w:cs="Arial"/>
        </w:rPr>
        <w:t>OPZ</w:t>
      </w:r>
      <w:r w:rsidRPr="00E8207C">
        <w:rPr>
          <w:rFonts w:ascii="Arial" w:hAnsi="Arial" w:cs="Arial"/>
        </w:rPr>
        <w:t xml:space="preserve"> warunków geologicznych lub wodnych skutkujących niemożliwością </w:t>
      </w:r>
      <w:r w:rsidRPr="00E8207C">
        <w:rPr>
          <w:rFonts w:ascii="Arial" w:eastAsia="Calibri" w:hAnsi="Arial" w:cs="Arial"/>
        </w:rPr>
        <w:t>lub znaczącym utrudnieniem zrealizowania Przedmiotu Umowy przy pierwotnie przyjętych założeniach technologicznych,</w:t>
      </w:r>
    </w:p>
    <w:p w14:paraId="4A890B3B" w14:textId="77777777" w:rsidR="009960DD" w:rsidRPr="00E8207C" w:rsidRDefault="00777FBF" w:rsidP="00E8207C">
      <w:pPr>
        <w:pStyle w:val="Akapitzlist1"/>
        <w:numPr>
          <w:ilvl w:val="2"/>
          <w:numId w:val="41"/>
        </w:numPr>
        <w:spacing w:after="120" w:line="23" w:lineRule="atLeast"/>
        <w:ind w:left="1418" w:hanging="425"/>
        <w:jc w:val="both"/>
        <w:rPr>
          <w:rFonts w:ascii="Arial" w:hAnsi="Arial" w:cs="Arial"/>
        </w:rPr>
      </w:pPr>
      <w:r w:rsidRPr="00E8207C">
        <w:rPr>
          <w:rFonts w:ascii="Arial" w:eastAsia="Calibri" w:hAnsi="Arial" w:cs="Arial"/>
        </w:rPr>
        <w:t xml:space="preserve">w przypadku konieczności zrealizowania Przedmiotu Umowy przy zastosowaniu innych rozwiązań technicznych/technologicznych nie ujętych w </w:t>
      </w:r>
      <w:r w:rsidR="002D456C" w:rsidRPr="00E8207C">
        <w:rPr>
          <w:rFonts w:ascii="Arial" w:eastAsia="Calibri" w:hAnsi="Arial" w:cs="Arial"/>
        </w:rPr>
        <w:t>OPZ</w:t>
      </w:r>
      <w:r w:rsidRPr="00E8207C">
        <w:rPr>
          <w:rFonts w:ascii="Arial" w:eastAsia="Calibri" w:hAnsi="Arial" w:cs="Arial"/>
        </w:rPr>
        <w:t xml:space="preserve"> w sytuacji, jeżeli rozwiązania te będą miały znaczący wpływ na obniżenie kosztów realizacji robót lub obniżenie kosztów eksploatacji lub poprawę bezpieczeństwa lub skrócenie terminu realizacji Przedmiotu Umowy,</w:t>
      </w:r>
    </w:p>
    <w:p w14:paraId="5F3F5BFE" w14:textId="77777777" w:rsidR="009960DD" w:rsidRPr="00E8207C" w:rsidRDefault="00777FBF" w:rsidP="00E8207C">
      <w:pPr>
        <w:pStyle w:val="Akapitzlist1"/>
        <w:numPr>
          <w:ilvl w:val="2"/>
          <w:numId w:val="41"/>
        </w:numPr>
        <w:spacing w:after="120" w:line="23" w:lineRule="atLeast"/>
        <w:ind w:left="1418" w:hanging="425"/>
        <w:jc w:val="both"/>
        <w:rPr>
          <w:rFonts w:ascii="Arial" w:hAnsi="Arial" w:cs="Arial"/>
        </w:rPr>
      </w:pPr>
      <w:r w:rsidRPr="00E8207C">
        <w:rPr>
          <w:rFonts w:ascii="Arial" w:eastAsia="Calibri" w:hAnsi="Arial" w:cs="Arial"/>
        </w:rPr>
        <w:t>konieczności zrealizowania Przedmiotu Umowy przy zastosowaniu innych rozwiązań technicznych lub materiałowych ze względu na zmiany obowiązującego prawa,</w:t>
      </w:r>
    </w:p>
    <w:p w14:paraId="76BB229C" w14:textId="1CB90015" w:rsidR="00777FBF" w:rsidRPr="00E8207C" w:rsidRDefault="00777FBF" w:rsidP="00E8207C">
      <w:pPr>
        <w:pStyle w:val="Akapitzlist1"/>
        <w:numPr>
          <w:ilvl w:val="2"/>
          <w:numId w:val="41"/>
        </w:numPr>
        <w:spacing w:after="120" w:line="23" w:lineRule="atLeast"/>
        <w:ind w:left="1418" w:hanging="425"/>
        <w:jc w:val="both"/>
        <w:rPr>
          <w:rFonts w:ascii="Arial" w:hAnsi="Arial" w:cs="Arial"/>
        </w:rPr>
      </w:pPr>
      <w:r w:rsidRPr="00E8207C">
        <w:rPr>
          <w:rFonts w:ascii="Arial" w:eastAsia="Calibri" w:hAnsi="Arial" w:cs="Arial"/>
        </w:rPr>
        <w:t xml:space="preserve">konieczności zrealizowania Przedmiotu Umowy przy zastosowaniu innych rozwiązań technicznych lub materiałowych ze względu na niemożliwość ich realizacji stosownie do rozwiązań przewidzianych w </w:t>
      </w:r>
      <w:r w:rsidR="002D456C" w:rsidRPr="00E8207C">
        <w:rPr>
          <w:rFonts w:ascii="Arial" w:eastAsia="Calibri" w:hAnsi="Arial" w:cs="Arial"/>
        </w:rPr>
        <w:t>OPZ</w:t>
      </w:r>
      <w:r w:rsidRPr="00E8207C">
        <w:rPr>
          <w:rFonts w:ascii="Arial" w:eastAsia="Calibri" w:hAnsi="Arial" w:cs="Arial"/>
        </w:rPr>
        <w:t>.</w:t>
      </w:r>
    </w:p>
    <w:p w14:paraId="042BC1FF" w14:textId="66F94F8B" w:rsidR="00777FBF" w:rsidRPr="00E8207C" w:rsidRDefault="00777FBF" w:rsidP="00E8207C">
      <w:pPr>
        <w:pStyle w:val="Akapitzlist1"/>
        <w:numPr>
          <w:ilvl w:val="0"/>
          <w:numId w:val="46"/>
        </w:numPr>
        <w:spacing w:after="120" w:line="23" w:lineRule="atLeast"/>
        <w:ind w:left="426" w:hanging="426"/>
        <w:jc w:val="both"/>
        <w:rPr>
          <w:rFonts w:ascii="Arial" w:hAnsi="Arial" w:cs="Arial"/>
        </w:rPr>
      </w:pPr>
      <w:r w:rsidRPr="00E8207C">
        <w:rPr>
          <w:rFonts w:ascii="Arial" w:hAnsi="Arial" w:cs="Arial"/>
        </w:rPr>
        <w:t xml:space="preserve">Dopuszczalna jest zmiana Umowy, jeżeli konieczność zrealizowania Przedmiotu Umowy w sposób inny niż przyjęty w </w:t>
      </w:r>
      <w:r w:rsidR="002D456C" w:rsidRPr="00E8207C">
        <w:rPr>
          <w:rFonts w:ascii="Arial" w:hAnsi="Arial" w:cs="Arial"/>
        </w:rPr>
        <w:t>OPZ</w:t>
      </w:r>
      <w:r w:rsidRPr="00E8207C">
        <w:rPr>
          <w:rFonts w:ascii="Arial" w:hAnsi="Arial" w:cs="Arial"/>
        </w:rPr>
        <w:t xml:space="preserve"> lub Umowie będzie konsekwencją zmiany treści lub warunków zgód, decyzji lub uzgodnień z organami administracji publicznej, samorządowymi jednostkami organizacyjnymi lub innymi podmiotami, których zgody, decyzje lub uzgodnienia  były podstawą do ustalenia zakresu lub warunków realizacji Przedmiotu Umowy. Dopuszczalna jest także zmiana Umowy, jeżeli w toku jej realizacji, Zamawiający zaktualizuje dokumenty, procedury itd. określające obowiązki Wykonawcy, a zmiana taka w istotny sposób wpłynie na zakres obowiązków Wykonawcy.</w:t>
      </w:r>
    </w:p>
    <w:p w14:paraId="1DBE08EA" w14:textId="77777777" w:rsidR="00777FBF" w:rsidRPr="00E8207C" w:rsidRDefault="00777FBF" w:rsidP="00E8207C">
      <w:pPr>
        <w:pStyle w:val="Akapitzlist1"/>
        <w:numPr>
          <w:ilvl w:val="0"/>
          <w:numId w:val="46"/>
        </w:numPr>
        <w:spacing w:after="120" w:line="23" w:lineRule="atLeast"/>
        <w:ind w:left="426" w:hanging="426"/>
        <w:jc w:val="both"/>
        <w:rPr>
          <w:rFonts w:ascii="Arial" w:hAnsi="Arial" w:cs="Arial"/>
        </w:rPr>
      </w:pPr>
      <w:r w:rsidRPr="00E8207C">
        <w:rPr>
          <w:rFonts w:ascii="Arial" w:hAnsi="Arial" w:cs="Arial"/>
        </w:rPr>
        <w:t>W innych przypadkach niż wskazane powyżej, dopuszczane są zmiany Przedmiotu Umowy, jeżeli zaistnieje kolizja z planowanymi lub równolegle prowadzonymi przez inne podmioty inwestycjami – w takim przypadku zmiany w Przedmiocie Umowy zostaną ograniczone do zmian koniecznych, powodujących usunięcie kolizji.</w:t>
      </w:r>
    </w:p>
    <w:p w14:paraId="31857905" w14:textId="7D32D518" w:rsidR="00777FBF" w:rsidRPr="00E8207C" w:rsidRDefault="00777FBF" w:rsidP="00E8207C">
      <w:pPr>
        <w:pStyle w:val="Akapitzlist1"/>
        <w:numPr>
          <w:ilvl w:val="0"/>
          <w:numId w:val="46"/>
        </w:numPr>
        <w:spacing w:after="120" w:line="23" w:lineRule="atLeast"/>
        <w:ind w:left="426" w:hanging="426"/>
        <w:jc w:val="both"/>
        <w:rPr>
          <w:rFonts w:ascii="Arial" w:hAnsi="Arial" w:cs="Arial"/>
        </w:rPr>
      </w:pPr>
      <w:r w:rsidRPr="00E8207C">
        <w:rPr>
          <w:rFonts w:ascii="Arial" w:hAnsi="Arial" w:cs="Arial"/>
        </w:rPr>
        <w:t>Każda ze zmian wskazanych w ust. 3 - 7 w uzasadnionych przypadkach może powodować konieczność zmiany wysokości Wynagrodzenia na zasadach określonych przez Strony, przy czym obowiązek uzasadnienia i udokumentowania okoliczności i kosztów wpływających na zmianę wysokości Wynagrodzenia spoczywa na Wykonawcy.</w:t>
      </w:r>
    </w:p>
    <w:p w14:paraId="7C7636A7" w14:textId="77777777" w:rsidR="003A483A" w:rsidRDefault="003A483A" w:rsidP="00E8207C">
      <w:pPr>
        <w:spacing w:after="120" w:line="23" w:lineRule="atLeast"/>
        <w:contextualSpacing/>
        <w:jc w:val="center"/>
        <w:rPr>
          <w:rFonts w:ascii="Arial" w:hAnsi="Arial" w:cs="Arial"/>
          <w:b/>
        </w:rPr>
      </w:pPr>
    </w:p>
    <w:p w14:paraId="68808C08" w14:textId="327CE552" w:rsidR="00777FBF" w:rsidRPr="00E8207C" w:rsidRDefault="00777FBF" w:rsidP="00E8207C">
      <w:pPr>
        <w:spacing w:after="120" w:line="23" w:lineRule="atLeast"/>
        <w:contextualSpacing/>
        <w:jc w:val="center"/>
        <w:rPr>
          <w:rFonts w:ascii="Arial" w:hAnsi="Arial" w:cs="Arial"/>
          <w:b/>
        </w:rPr>
      </w:pPr>
      <w:r w:rsidRPr="00E8207C">
        <w:rPr>
          <w:rFonts w:ascii="Arial" w:hAnsi="Arial" w:cs="Arial"/>
          <w:b/>
        </w:rPr>
        <w:t xml:space="preserve">§ </w:t>
      </w:r>
      <w:r w:rsidR="002D456C" w:rsidRPr="00E8207C">
        <w:rPr>
          <w:rFonts w:ascii="Arial" w:hAnsi="Arial" w:cs="Arial"/>
          <w:b/>
        </w:rPr>
        <w:t>13</w:t>
      </w:r>
    </w:p>
    <w:p w14:paraId="2688F93B" w14:textId="77777777" w:rsidR="00777FBF" w:rsidRPr="00E8207C" w:rsidRDefault="00777FBF" w:rsidP="00E8207C">
      <w:pPr>
        <w:spacing w:after="120" w:line="23" w:lineRule="atLeast"/>
        <w:contextualSpacing/>
        <w:jc w:val="center"/>
        <w:rPr>
          <w:rFonts w:ascii="Arial" w:hAnsi="Arial" w:cs="Arial"/>
          <w:b/>
        </w:rPr>
      </w:pPr>
      <w:r w:rsidRPr="00E8207C">
        <w:rPr>
          <w:rFonts w:ascii="Arial" w:hAnsi="Arial" w:cs="Arial"/>
          <w:b/>
        </w:rPr>
        <w:t>Zasady wprowadzania zmian Umowy</w:t>
      </w:r>
    </w:p>
    <w:p w14:paraId="6FCE1C9B" w14:textId="77777777" w:rsidR="00777FBF" w:rsidRPr="00E8207C" w:rsidRDefault="00777FBF" w:rsidP="00E8207C">
      <w:pPr>
        <w:pStyle w:val="Akapitzlist1"/>
        <w:numPr>
          <w:ilvl w:val="0"/>
          <w:numId w:val="45"/>
        </w:numPr>
        <w:spacing w:after="120" w:line="23" w:lineRule="atLeast"/>
        <w:ind w:left="426" w:hanging="426"/>
        <w:jc w:val="both"/>
        <w:rPr>
          <w:rFonts w:ascii="Arial" w:hAnsi="Arial" w:cs="Arial"/>
        </w:rPr>
      </w:pPr>
      <w:r w:rsidRPr="00E8207C">
        <w:rPr>
          <w:rFonts w:ascii="Arial" w:hAnsi="Arial" w:cs="Arial"/>
        </w:rPr>
        <w:t>Zmiana Umowy nastąpić może z inicjatywy Zamawiającego albo Wykonawcy poprzez przedstawienie drugiej Stronie propozycji zmian w formie pisemnej, które powinny zawierać:</w:t>
      </w:r>
    </w:p>
    <w:p w14:paraId="512C4DC9" w14:textId="77777777" w:rsidR="00777FBF" w:rsidRPr="00E8207C" w:rsidRDefault="00777FBF" w:rsidP="00E8207C">
      <w:pPr>
        <w:pStyle w:val="Akapitzlist1"/>
        <w:numPr>
          <w:ilvl w:val="0"/>
          <w:numId w:val="44"/>
        </w:numPr>
        <w:spacing w:after="120" w:line="23" w:lineRule="atLeast"/>
        <w:ind w:left="993" w:hanging="567"/>
        <w:jc w:val="both"/>
        <w:rPr>
          <w:rFonts w:ascii="Arial" w:hAnsi="Arial" w:cs="Arial"/>
        </w:rPr>
      </w:pPr>
      <w:r w:rsidRPr="00E8207C">
        <w:rPr>
          <w:rFonts w:ascii="Arial" w:hAnsi="Arial" w:cs="Arial"/>
        </w:rPr>
        <w:t>opis zmiany;</w:t>
      </w:r>
    </w:p>
    <w:p w14:paraId="2BB0EC04" w14:textId="77777777" w:rsidR="00777FBF" w:rsidRPr="00E8207C" w:rsidRDefault="00777FBF" w:rsidP="00E8207C">
      <w:pPr>
        <w:pStyle w:val="Akapitzlist1"/>
        <w:numPr>
          <w:ilvl w:val="0"/>
          <w:numId w:val="44"/>
        </w:numPr>
        <w:spacing w:after="120" w:line="23" w:lineRule="atLeast"/>
        <w:ind w:left="993" w:hanging="567"/>
        <w:jc w:val="both"/>
        <w:rPr>
          <w:rFonts w:ascii="Arial" w:hAnsi="Arial" w:cs="Arial"/>
        </w:rPr>
      </w:pPr>
      <w:r w:rsidRPr="00E8207C">
        <w:rPr>
          <w:rFonts w:ascii="Arial" w:hAnsi="Arial" w:cs="Arial"/>
        </w:rPr>
        <w:t>uzasadnienie zmiany;</w:t>
      </w:r>
    </w:p>
    <w:p w14:paraId="3D5B20AE" w14:textId="77777777" w:rsidR="00777FBF" w:rsidRPr="00E8207C" w:rsidRDefault="00777FBF" w:rsidP="00E8207C">
      <w:pPr>
        <w:pStyle w:val="Akapitzlist1"/>
        <w:numPr>
          <w:ilvl w:val="0"/>
          <w:numId w:val="44"/>
        </w:numPr>
        <w:spacing w:after="120" w:line="23" w:lineRule="atLeast"/>
        <w:ind w:left="993" w:hanging="567"/>
        <w:jc w:val="both"/>
        <w:rPr>
          <w:rFonts w:ascii="Arial" w:hAnsi="Arial" w:cs="Arial"/>
        </w:rPr>
      </w:pPr>
      <w:r w:rsidRPr="00E8207C">
        <w:rPr>
          <w:rFonts w:ascii="Arial" w:hAnsi="Arial" w:cs="Arial"/>
        </w:rPr>
        <w:t>koszt zmiany oraz jego ewentualny wpływ na wysokość Wynagrodzenia;</w:t>
      </w:r>
    </w:p>
    <w:p w14:paraId="6C019B22" w14:textId="36C03732" w:rsidR="00777FBF" w:rsidRPr="00E8207C" w:rsidRDefault="00777FBF" w:rsidP="00E8207C">
      <w:pPr>
        <w:pStyle w:val="Akapitzlist1"/>
        <w:numPr>
          <w:ilvl w:val="0"/>
          <w:numId w:val="44"/>
        </w:numPr>
        <w:spacing w:after="120" w:line="23" w:lineRule="atLeast"/>
        <w:ind w:left="993" w:hanging="567"/>
        <w:jc w:val="both"/>
        <w:rPr>
          <w:rFonts w:ascii="Arial" w:hAnsi="Arial" w:cs="Arial"/>
        </w:rPr>
      </w:pPr>
      <w:r w:rsidRPr="00E8207C">
        <w:rPr>
          <w:rFonts w:ascii="Arial" w:hAnsi="Arial" w:cs="Arial"/>
        </w:rPr>
        <w:t>czas wykonan</w:t>
      </w:r>
      <w:r w:rsidR="004B2B9B" w:rsidRPr="00E8207C">
        <w:rPr>
          <w:rFonts w:ascii="Arial" w:hAnsi="Arial" w:cs="Arial"/>
        </w:rPr>
        <w:t>ia zmiany oraz wpływ zmiany na termin w</w:t>
      </w:r>
      <w:r w:rsidRPr="00E8207C">
        <w:rPr>
          <w:rFonts w:ascii="Arial" w:hAnsi="Arial" w:cs="Arial"/>
        </w:rPr>
        <w:t>ykonania Umowy</w:t>
      </w:r>
      <w:r w:rsidR="004B2B9B" w:rsidRPr="00E8207C">
        <w:rPr>
          <w:rFonts w:ascii="Arial" w:hAnsi="Arial" w:cs="Arial"/>
        </w:rPr>
        <w:t>, o którym mowa w §2 ust. 1 Umowy</w:t>
      </w:r>
      <w:r w:rsidRPr="00E8207C">
        <w:rPr>
          <w:rFonts w:ascii="Arial" w:hAnsi="Arial" w:cs="Arial"/>
        </w:rPr>
        <w:t>.</w:t>
      </w:r>
    </w:p>
    <w:p w14:paraId="14A96516" w14:textId="77777777" w:rsidR="00777FBF" w:rsidRPr="00E8207C" w:rsidRDefault="00777FBF" w:rsidP="00E8207C">
      <w:pPr>
        <w:pStyle w:val="Akapitzlist1"/>
        <w:numPr>
          <w:ilvl w:val="0"/>
          <w:numId w:val="45"/>
        </w:numPr>
        <w:spacing w:after="120" w:line="23" w:lineRule="atLeast"/>
        <w:ind w:left="426" w:hanging="426"/>
        <w:jc w:val="both"/>
        <w:rPr>
          <w:rFonts w:ascii="Arial" w:hAnsi="Arial" w:cs="Arial"/>
        </w:rPr>
      </w:pPr>
      <w:r w:rsidRPr="00E8207C">
        <w:rPr>
          <w:rFonts w:ascii="Arial" w:hAnsi="Arial" w:cs="Arial"/>
        </w:rPr>
        <w:lastRenderedPageBreak/>
        <w:t>Wysokość zmiany oraz jej ewentualny wpływ na wysokość Wynagrodzenia, wskazane w ust. 1 pkt c), ustalone będą wg określonych poniżej metod i w następującej kolejności:</w:t>
      </w:r>
    </w:p>
    <w:p w14:paraId="4197A8AD" w14:textId="002648C8" w:rsidR="00777FBF" w:rsidRPr="00E8207C" w:rsidRDefault="00777FBF" w:rsidP="00E8207C">
      <w:pPr>
        <w:pStyle w:val="Akapitzlist1"/>
        <w:numPr>
          <w:ilvl w:val="0"/>
          <w:numId w:val="48"/>
        </w:numPr>
        <w:spacing w:after="120" w:line="23" w:lineRule="atLeast"/>
        <w:ind w:left="993" w:hanging="567"/>
        <w:jc w:val="both"/>
        <w:rPr>
          <w:rFonts w:ascii="Arial" w:hAnsi="Arial" w:cs="Arial"/>
        </w:rPr>
      </w:pPr>
      <w:r w:rsidRPr="00E8207C">
        <w:rPr>
          <w:rFonts w:ascii="Arial" w:hAnsi="Arial" w:cs="Arial"/>
        </w:rPr>
        <w:t xml:space="preserve">metodą kalkulacji uproszczonej przy zastosowaniu cen jednostkowych </w:t>
      </w:r>
      <w:r w:rsidR="004B2B9B" w:rsidRPr="00E8207C">
        <w:rPr>
          <w:rFonts w:ascii="Arial" w:hAnsi="Arial" w:cs="Arial"/>
        </w:rPr>
        <w:t>prac</w:t>
      </w:r>
      <w:r w:rsidRPr="00E8207C">
        <w:rPr>
          <w:rFonts w:ascii="Arial" w:hAnsi="Arial" w:cs="Arial"/>
        </w:rPr>
        <w:t xml:space="preserve"> przedstawionych w Ofercie, o ile dany rodzaj </w:t>
      </w:r>
      <w:r w:rsidR="004B2B9B" w:rsidRPr="00E8207C">
        <w:rPr>
          <w:rFonts w:ascii="Arial" w:hAnsi="Arial" w:cs="Arial"/>
        </w:rPr>
        <w:t xml:space="preserve">prac </w:t>
      </w:r>
      <w:r w:rsidRPr="00E8207C">
        <w:rPr>
          <w:rFonts w:ascii="Arial" w:hAnsi="Arial" w:cs="Arial"/>
        </w:rPr>
        <w:t>w niej występuje;</w:t>
      </w:r>
    </w:p>
    <w:p w14:paraId="722ECAB6" w14:textId="6A451785" w:rsidR="00777FBF" w:rsidRPr="00E8207C" w:rsidRDefault="00777FBF" w:rsidP="00E8207C">
      <w:pPr>
        <w:pStyle w:val="Akapitzlist1"/>
        <w:numPr>
          <w:ilvl w:val="0"/>
          <w:numId w:val="48"/>
        </w:numPr>
        <w:spacing w:after="120" w:line="23" w:lineRule="atLeast"/>
        <w:ind w:left="993" w:hanging="567"/>
        <w:jc w:val="both"/>
        <w:rPr>
          <w:rFonts w:ascii="Arial" w:hAnsi="Arial" w:cs="Arial"/>
        </w:rPr>
      </w:pPr>
      <w:r w:rsidRPr="00E8207C">
        <w:rPr>
          <w:rFonts w:ascii="Arial" w:hAnsi="Arial" w:cs="Arial"/>
        </w:rPr>
        <w:t xml:space="preserve">metodą kalkulacji szczegółowej, w przypadku </w:t>
      </w:r>
      <w:r w:rsidR="004B2B9B" w:rsidRPr="00E8207C">
        <w:rPr>
          <w:rFonts w:ascii="Arial" w:hAnsi="Arial" w:cs="Arial"/>
        </w:rPr>
        <w:t>prac</w:t>
      </w:r>
      <w:r w:rsidRPr="00E8207C">
        <w:rPr>
          <w:rFonts w:ascii="Arial" w:hAnsi="Arial" w:cs="Arial"/>
        </w:rPr>
        <w:t xml:space="preserve"> nie skalkulowanych w Ofercie. </w:t>
      </w:r>
    </w:p>
    <w:p w14:paraId="0823AE78" w14:textId="77777777" w:rsidR="00777FBF" w:rsidRPr="00E8207C" w:rsidRDefault="00777FBF" w:rsidP="00E8207C">
      <w:pPr>
        <w:pStyle w:val="Akapitzlist1"/>
        <w:numPr>
          <w:ilvl w:val="0"/>
          <w:numId w:val="45"/>
        </w:numPr>
        <w:spacing w:after="120" w:line="23" w:lineRule="atLeast"/>
        <w:ind w:left="426" w:hanging="426"/>
        <w:jc w:val="both"/>
        <w:rPr>
          <w:rFonts w:ascii="Arial" w:hAnsi="Arial" w:cs="Arial"/>
        </w:rPr>
      </w:pPr>
      <w:r w:rsidRPr="00E8207C">
        <w:rPr>
          <w:rFonts w:ascii="Arial" w:hAnsi="Arial" w:cs="Arial"/>
        </w:rPr>
        <w:t>Metoda kalkulacji szczegółowej musi być zgodna z zasadami przedstawionymi w wydawnictwie Stowarzyszenia Kosztorysantów Budowlanych pt. „Polskie standardy kosztorysowania robót budowlanych” – wydanie II z 2017 r.</w:t>
      </w:r>
    </w:p>
    <w:p w14:paraId="5BE8D8EE" w14:textId="77777777" w:rsidR="00777FBF" w:rsidRPr="00E8207C" w:rsidRDefault="00777FBF" w:rsidP="00E8207C">
      <w:pPr>
        <w:pStyle w:val="Akapitzlist1"/>
        <w:numPr>
          <w:ilvl w:val="0"/>
          <w:numId w:val="45"/>
        </w:numPr>
        <w:spacing w:after="120" w:line="23" w:lineRule="atLeast"/>
        <w:ind w:left="426" w:hanging="426"/>
        <w:jc w:val="both"/>
        <w:rPr>
          <w:rFonts w:ascii="Arial" w:hAnsi="Arial" w:cs="Arial"/>
        </w:rPr>
      </w:pPr>
      <w:r w:rsidRPr="00E8207C">
        <w:rPr>
          <w:rFonts w:ascii="Arial" w:hAnsi="Arial" w:cs="Arial"/>
        </w:rPr>
        <w:t xml:space="preserve">Kalkulacja szczegółowa winna być przeprowadzona z zastosowaniem następujących czynników cenotwórczych i zasad: </w:t>
      </w:r>
    </w:p>
    <w:p w14:paraId="0ED70A2A" w14:textId="77777777" w:rsidR="00777FBF" w:rsidRPr="00E8207C" w:rsidRDefault="00777FBF" w:rsidP="00E8207C">
      <w:pPr>
        <w:pStyle w:val="Akapitzlist1"/>
        <w:numPr>
          <w:ilvl w:val="0"/>
          <w:numId w:val="49"/>
        </w:numPr>
        <w:spacing w:after="120" w:line="23" w:lineRule="atLeast"/>
        <w:ind w:left="993" w:hanging="567"/>
        <w:jc w:val="both"/>
        <w:rPr>
          <w:rFonts w:ascii="Arial" w:hAnsi="Arial" w:cs="Arial"/>
        </w:rPr>
      </w:pPr>
      <w:r w:rsidRPr="00E8207C">
        <w:rPr>
          <w:rFonts w:ascii="Arial" w:hAnsi="Arial" w:cs="Arial"/>
        </w:rPr>
        <w:t>kosztorysowe stawki robocizny, wskaźniki narzutów kosztów pośrednich i zysku mają być przyjęte adekwatnie dla:</w:t>
      </w:r>
    </w:p>
    <w:p w14:paraId="6AADAFB8" w14:textId="77777777" w:rsidR="00777FBF" w:rsidRPr="00E8207C" w:rsidRDefault="00777FBF" w:rsidP="00E8207C">
      <w:pPr>
        <w:numPr>
          <w:ilvl w:val="0"/>
          <w:numId w:val="47"/>
        </w:numPr>
        <w:tabs>
          <w:tab w:val="clear" w:pos="1068"/>
          <w:tab w:val="num" w:pos="1353"/>
        </w:tabs>
        <w:spacing w:after="120" w:line="23" w:lineRule="atLeast"/>
        <w:ind w:left="1353"/>
        <w:contextualSpacing/>
        <w:jc w:val="both"/>
        <w:rPr>
          <w:rFonts w:ascii="Arial" w:hAnsi="Arial" w:cs="Arial"/>
        </w:rPr>
      </w:pPr>
      <w:r w:rsidRPr="00E8207C">
        <w:rPr>
          <w:rFonts w:ascii="Arial" w:hAnsi="Arial" w:cs="Arial"/>
        </w:rPr>
        <w:t xml:space="preserve">rodzaju robót (odpowiednio roboty budowlane, instalacyjne sanitarne, elektryczne, inżynieryjne) </w:t>
      </w:r>
    </w:p>
    <w:p w14:paraId="0719469F" w14:textId="602E0CCA" w:rsidR="00777FBF" w:rsidRPr="00E8207C" w:rsidRDefault="00777FBF" w:rsidP="00E8207C">
      <w:pPr>
        <w:numPr>
          <w:ilvl w:val="0"/>
          <w:numId w:val="47"/>
        </w:numPr>
        <w:tabs>
          <w:tab w:val="clear" w:pos="1068"/>
          <w:tab w:val="num" w:pos="1353"/>
        </w:tabs>
        <w:spacing w:after="120" w:line="23" w:lineRule="atLeast"/>
        <w:ind w:left="1353"/>
        <w:contextualSpacing/>
        <w:jc w:val="both"/>
        <w:rPr>
          <w:rFonts w:ascii="Arial" w:hAnsi="Arial" w:cs="Arial"/>
        </w:rPr>
      </w:pPr>
      <w:r w:rsidRPr="00E8207C">
        <w:rPr>
          <w:rFonts w:ascii="Arial" w:hAnsi="Arial" w:cs="Arial"/>
        </w:rPr>
        <w:t>lokalizacji  (dla m. Poznania lub województwa wielkopolskiego w zależności od lokalizacji inwestycji)</w:t>
      </w:r>
    </w:p>
    <w:p w14:paraId="6FB6E7D3" w14:textId="72C25AB6" w:rsidR="00777FBF" w:rsidRPr="00E8207C" w:rsidRDefault="00777FBF" w:rsidP="00E8207C">
      <w:pPr>
        <w:spacing w:after="120" w:line="23" w:lineRule="atLeast"/>
        <w:ind w:left="993"/>
        <w:contextualSpacing/>
        <w:jc w:val="both"/>
        <w:rPr>
          <w:rFonts w:ascii="Arial" w:hAnsi="Arial" w:cs="Arial"/>
        </w:rPr>
      </w:pPr>
      <w:r w:rsidRPr="00E8207C">
        <w:rPr>
          <w:rFonts w:ascii="Arial" w:hAnsi="Arial" w:cs="Arial"/>
        </w:rPr>
        <w:t>na poziomie nie przekraczającym poziomu średniego aktualnyc</w:t>
      </w:r>
      <w:r w:rsidR="004B2B9B" w:rsidRPr="00E8207C">
        <w:rPr>
          <w:rFonts w:ascii="Arial" w:hAnsi="Arial" w:cs="Arial"/>
        </w:rPr>
        <w:t>h notowań na dzień wykonywania r</w:t>
      </w:r>
      <w:r w:rsidRPr="00E8207C">
        <w:rPr>
          <w:rFonts w:ascii="Arial" w:hAnsi="Arial" w:cs="Arial"/>
        </w:rPr>
        <w:t>obót, prezentowanych przez:</w:t>
      </w:r>
    </w:p>
    <w:p w14:paraId="56E86DFB" w14:textId="77777777" w:rsidR="00777FBF" w:rsidRPr="00E8207C" w:rsidRDefault="00777FBF" w:rsidP="00E8207C">
      <w:pPr>
        <w:numPr>
          <w:ilvl w:val="0"/>
          <w:numId w:val="47"/>
        </w:numPr>
        <w:tabs>
          <w:tab w:val="clear" w:pos="1068"/>
          <w:tab w:val="num" w:pos="1428"/>
        </w:tabs>
        <w:spacing w:after="120" w:line="23" w:lineRule="atLeast"/>
        <w:ind w:left="1428"/>
        <w:contextualSpacing/>
        <w:jc w:val="both"/>
        <w:rPr>
          <w:rFonts w:ascii="Arial" w:hAnsi="Arial" w:cs="Arial"/>
        </w:rPr>
      </w:pPr>
      <w:r w:rsidRPr="00E8207C">
        <w:rPr>
          <w:rFonts w:ascii="Arial" w:hAnsi="Arial" w:cs="Arial"/>
        </w:rPr>
        <w:t>firmę Promocja Sp. z o.o. w wydawnictwach cenowych SEKOCENBUD lub</w:t>
      </w:r>
    </w:p>
    <w:p w14:paraId="2DD0186B" w14:textId="77777777" w:rsidR="00777FBF" w:rsidRPr="00E8207C" w:rsidRDefault="00777FBF" w:rsidP="00E8207C">
      <w:pPr>
        <w:numPr>
          <w:ilvl w:val="0"/>
          <w:numId w:val="47"/>
        </w:numPr>
        <w:tabs>
          <w:tab w:val="clear" w:pos="1068"/>
          <w:tab w:val="num" w:pos="1428"/>
        </w:tabs>
        <w:spacing w:after="120" w:line="23" w:lineRule="atLeast"/>
        <w:ind w:left="1428"/>
        <w:contextualSpacing/>
        <w:jc w:val="both"/>
        <w:rPr>
          <w:rFonts w:ascii="Arial" w:hAnsi="Arial" w:cs="Arial"/>
        </w:rPr>
      </w:pPr>
      <w:r w:rsidRPr="00E8207C">
        <w:rPr>
          <w:rFonts w:ascii="Arial" w:hAnsi="Arial" w:cs="Arial"/>
        </w:rPr>
        <w:t>firmę Orgbud-Serwis Sp. z o.o. w wydawnictwach SERWIS INFORMACJI  CENOWYCH BUDOWNICTWA.</w:t>
      </w:r>
    </w:p>
    <w:p w14:paraId="2345795E" w14:textId="77777777" w:rsidR="00777FBF" w:rsidRPr="00E8207C" w:rsidRDefault="00777FBF" w:rsidP="00E8207C">
      <w:pPr>
        <w:pStyle w:val="Akapitzlist1"/>
        <w:numPr>
          <w:ilvl w:val="0"/>
          <w:numId w:val="49"/>
        </w:numPr>
        <w:spacing w:after="120" w:line="23" w:lineRule="atLeast"/>
        <w:ind w:left="993" w:hanging="567"/>
        <w:jc w:val="both"/>
        <w:rPr>
          <w:rFonts w:ascii="Arial" w:hAnsi="Arial" w:cs="Arial"/>
        </w:rPr>
      </w:pPr>
      <w:r w:rsidRPr="00E8207C">
        <w:rPr>
          <w:rFonts w:ascii="Arial" w:hAnsi="Arial" w:cs="Arial"/>
        </w:rPr>
        <w:t>ceny nabycia materiałów (ceny zakupu z uwzględnionymi kosztami zakupu) i ceny pracy sprzętu (ceny najmu z uwzględnieniem kosztów jednorazowych) mają być przyjęte na poziomie nie przekraczającym poziomu średniego aktualnych notowań na dzień wykonywania Robót, prezentowanych przez:</w:t>
      </w:r>
    </w:p>
    <w:p w14:paraId="3B4DE357" w14:textId="77777777" w:rsidR="00777FBF" w:rsidRPr="00E8207C" w:rsidRDefault="00777FBF" w:rsidP="00E8207C">
      <w:pPr>
        <w:numPr>
          <w:ilvl w:val="0"/>
          <w:numId w:val="47"/>
        </w:numPr>
        <w:tabs>
          <w:tab w:val="clear" w:pos="1068"/>
          <w:tab w:val="num" w:pos="1428"/>
        </w:tabs>
        <w:spacing w:after="120" w:line="23" w:lineRule="atLeast"/>
        <w:ind w:left="1428"/>
        <w:contextualSpacing/>
        <w:jc w:val="both"/>
        <w:rPr>
          <w:rFonts w:ascii="Arial" w:hAnsi="Arial" w:cs="Arial"/>
        </w:rPr>
      </w:pPr>
      <w:r w:rsidRPr="00E8207C">
        <w:rPr>
          <w:rFonts w:ascii="Arial" w:hAnsi="Arial" w:cs="Arial"/>
        </w:rPr>
        <w:t>firmę Promocja Sp. z o.o. w wydawnictwach SEKOCENBUD lub</w:t>
      </w:r>
    </w:p>
    <w:p w14:paraId="3617526E" w14:textId="77777777" w:rsidR="00777FBF" w:rsidRPr="00E8207C" w:rsidRDefault="00777FBF" w:rsidP="00E8207C">
      <w:pPr>
        <w:numPr>
          <w:ilvl w:val="0"/>
          <w:numId w:val="47"/>
        </w:numPr>
        <w:tabs>
          <w:tab w:val="clear" w:pos="1068"/>
          <w:tab w:val="num" w:pos="1428"/>
        </w:tabs>
        <w:spacing w:after="120" w:line="23" w:lineRule="atLeast"/>
        <w:ind w:left="1428"/>
        <w:contextualSpacing/>
        <w:jc w:val="both"/>
        <w:rPr>
          <w:rFonts w:ascii="Arial" w:hAnsi="Arial" w:cs="Arial"/>
        </w:rPr>
      </w:pPr>
      <w:r w:rsidRPr="00E8207C">
        <w:rPr>
          <w:rFonts w:ascii="Arial" w:hAnsi="Arial" w:cs="Arial"/>
        </w:rPr>
        <w:t>firmę Orgbud-Serwis Sp. z o.o. w wydawnictwach SERWIS INFORMACJI  CENOWYCH BUDOWNICTWA.</w:t>
      </w:r>
    </w:p>
    <w:p w14:paraId="37C206ED" w14:textId="77777777" w:rsidR="00777FBF" w:rsidRPr="00E8207C" w:rsidRDefault="00777FBF" w:rsidP="00E8207C">
      <w:pPr>
        <w:pStyle w:val="Akapitzlist1"/>
        <w:numPr>
          <w:ilvl w:val="0"/>
          <w:numId w:val="49"/>
        </w:numPr>
        <w:spacing w:after="120" w:line="23" w:lineRule="atLeast"/>
        <w:ind w:left="993" w:hanging="567"/>
        <w:jc w:val="both"/>
        <w:rPr>
          <w:rFonts w:ascii="Arial" w:hAnsi="Arial" w:cs="Arial"/>
        </w:rPr>
      </w:pPr>
      <w:r w:rsidRPr="00E8207C">
        <w:rPr>
          <w:rFonts w:ascii="Arial" w:hAnsi="Arial" w:cs="Arial"/>
        </w:rPr>
        <w:t>w przypadku:</w:t>
      </w:r>
    </w:p>
    <w:p w14:paraId="29907815" w14:textId="77777777" w:rsidR="00777FBF" w:rsidRPr="00E8207C" w:rsidRDefault="00777FBF" w:rsidP="00E8207C">
      <w:pPr>
        <w:numPr>
          <w:ilvl w:val="0"/>
          <w:numId w:val="47"/>
        </w:numPr>
        <w:tabs>
          <w:tab w:val="clear" w:pos="1068"/>
          <w:tab w:val="num" w:pos="1353"/>
        </w:tabs>
        <w:spacing w:after="120" w:line="23" w:lineRule="atLeast"/>
        <w:ind w:left="1353"/>
        <w:contextualSpacing/>
        <w:jc w:val="both"/>
        <w:rPr>
          <w:rFonts w:ascii="Arial" w:hAnsi="Arial" w:cs="Arial"/>
        </w:rPr>
      </w:pPr>
      <w:r w:rsidRPr="00E8207C">
        <w:rPr>
          <w:rFonts w:ascii="Arial" w:hAnsi="Arial" w:cs="Arial"/>
        </w:rPr>
        <w:t xml:space="preserve">braku informacji cenowych o konkretnych materiałach i pracy konkretnego sprzętu w Ofercie, </w:t>
      </w:r>
    </w:p>
    <w:p w14:paraId="265B8A22" w14:textId="77777777" w:rsidR="00777FBF" w:rsidRPr="00E8207C" w:rsidRDefault="00777FBF" w:rsidP="00E8207C">
      <w:pPr>
        <w:numPr>
          <w:ilvl w:val="0"/>
          <w:numId w:val="47"/>
        </w:numPr>
        <w:tabs>
          <w:tab w:val="clear" w:pos="1068"/>
          <w:tab w:val="num" w:pos="1353"/>
        </w:tabs>
        <w:spacing w:after="120" w:line="23" w:lineRule="atLeast"/>
        <w:ind w:left="1353"/>
        <w:contextualSpacing/>
        <w:jc w:val="both"/>
        <w:rPr>
          <w:rFonts w:ascii="Arial" w:hAnsi="Arial" w:cs="Arial"/>
        </w:rPr>
      </w:pPr>
      <w:r w:rsidRPr="00E8207C">
        <w:rPr>
          <w:rFonts w:ascii="Arial" w:hAnsi="Arial" w:cs="Arial"/>
        </w:rPr>
        <w:t xml:space="preserve">braku w notowaniach firmy Promocja Sp. z o.o. lub Orgbud-Serwis Sp. z o.o., </w:t>
      </w:r>
    </w:p>
    <w:p w14:paraId="20CEFF4A" w14:textId="77777777" w:rsidR="00777FBF" w:rsidRPr="00E8207C" w:rsidRDefault="00777FBF" w:rsidP="00E8207C">
      <w:pPr>
        <w:spacing w:after="120" w:line="23" w:lineRule="atLeast"/>
        <w:ind w:left="993"/>
        <w:contextualSpacing/>
        <w:jc w:val="both"/>
        <w:rPr>
          <w:rFonts w:ascii="Arial" w:hAnsi="Arial" w:cs="Arial"/>
        </w:rPr>
      </w:pPr>
      <w:r w:rsidRPr="00E8207C">
        <w:rPr>
          <w:rFonts w:ascii="Arial" w:hAnsi="Arial" w:cs="Arial"/>
        </w:rPr>
        <w:t>Wykonawca może przyjąć dane cenowe z faktur, faktur zakupu, faktur pro forma, ofert na materiały, usługi i sprzęt, aktualnych na dzień przygotowania wyceny / oferty.</w:t>
      </w:r>
    </w:p>
    <w:p w14:paraId="4024718E" w14:textId="77777777" w:rsidR="00777FBF" w:rsidRPr="00E8207C" w:rsidRDefault="00777FBF" w:rsidP="00E8207C">
      <w:pPr>
        <w:spacing w:after="120" w:line="23" w:lineRule="atLeast"/>
        <w:ind w:left="993"/>
        <w:contextualSpacing/>
        <w:jc w:val="both"/>
        <w:rPr>
          <w:rFonts w:ascii="Arial" w:hAnsi="Arial" w:cs="Arial"/>
        </w:rPr>
      </w:pPr>
      <w:r w:rsidRPr="00E8207C">
        <w:rPr>
          <w:rFonts w:ascii="Arial" w:hAnsi="Arial" w:cs="Arial"/>
        </w:rPr>
        <w:t>Wykonawca zobowiązany jest do załączenia do sporządzanej przez siebie kalkulacji kosztorysowej kopii dokumentów zawierających dane cenowe, o których mowa powyżej.</w:t>
      </w:r>
    </w:p>
    <w:p w14:paraId="51252CDA" w14:textId="77777777" w:rsidR="00777FBF" w:rsidRPr="00E8207C" w:rsidRDefault="00777FBF" w:rsidP="00E8207C">
      <w:pPr>
        <w:spacing w:after="120" w:line="23" w:lineRule="atLeast"/>
        <w:ind w:left="993"/>
        <w:contextualSpacing/>
        <w:jc w:val="both"/>
        <w:rPr>
          <w:rFonts w:ascii="Arial" w:hAnsi="Arial" w:cs="Arial"/>
        </w:rPr>
      </w:pPr>
      <w:r w:rsidRPr="00E8207C">
        <w:rPr>
          <w:rFonts w:ascii="Arial" w:hAnsi="Arial" w:cs="Arial"/>
        </w:rPr>
        <w:t>Jeżeli na dokumentach podane są jedynie ceny zakupu materiałów bez kosztu transportu czy dostaw, Wykonawca ma prawo doliczyć koszty zakupu, nie przekraczające średniego poziomu  aktualnych notowań na dzień wykonywania Robót, prezentowanych przez:</w:t>
      </w:r>
    </w:p>
    <w:p w14:paraId="1A367FFD" w14:textId="77777777" w:rsidR="00777FBF" w:rsidRPr="00E8207C" w:rsidRDefault="00777FBF" w:rsidP="00E8207C">
      <w:pPr>
        <w:numPr>
          <w:ilvl w:val="0"/>
          <w:numId w:val="47"/>
        </w:numPr>
        <w:tabs>
          <w:tab w:val="clear" w:pos="1068"/>
          <w:tab w:val="num" w:pos="1428"/>
        </w:tabs>
        <w:spacing w:after="120" w:line="23" w:lineRule="atLeast"/>
        <w:ind w:left="1428"/>
        <w:contextualSpacing/>
        <w:jc w:val="both"/>
        <w:rPr>
          <w:rFonts w:ascii="Arial" w:hAnsi="Arial" w:cs="Arial"/>
        </w:rPr>
      </w:pPr>
      <w:r w:rsidRPr="00E8207C">
        <w:rPr>
          <w:rFonts w:ascii="Arial" w:hAnsi="Arial" w:cs="Arial"/>
        </w:rPr>
        <w:t>firmę Promocja Sp. z o.o. w wydawnictwach SEKOCENBUD lub</w:t>
      </w:r>
    </w:p>
    <w:p w14:paraId="37D8C9C1" w14:textId="77777777" w:rsidR="00777FBF" w:rsidRPr="00E8207C" w:rsidRDefault="00777FBF" w:rsidP="00E8207C">
      <w:pPr>
        <w:numPr>
          <w:ilvl w:val="0"/>
          <w:numId w:val="47"/>
        </w:numPr>
        <w:tabs>
          <w:tab w:val="clear" w:pos="1068"/>
          <w:tab w:val="num" w:pos="1428"/>
        </w:tabs>
        <w:spacing w:after="120" w:line="23" w:lineRule="atLeast"/>
        <w:ind w:left="1428"/>
        <w:contextualSpacing/>
        <w:jc w:val="both"/>
        <w:rPr>
          <w:rFonts w:ascii="Arial" w:hAnsi="Arial" w:cs="Arial"/>
        </w:rPr>
      </w:pPr>
      <w:r w:rsidRPr="00E8207C">
        <w:rPr>
          <w:rFonts w:ascii="Arial" w:hAnsi="Arial" w:cs="Arial"/>
        </w:rPr>
        <w:lastRenderedPageBreak/>
        <w:t>firmę Orgbud-Serwis Sp. z o.o. w wydawnictwach SERWIS INFORMACJI  CENOWYCH BUDOWNICTWA.</w:t>
      </w:r>
    </w:p>
    <w:p w14:paraId="12C0B779" w14:textId="77777777" w:rsidR="00777FBF" w:rsidRPr="00E8207C" w:rsidRDefault="00777FBF" w:rsidP="00E8207C">
      <w:pPr>
        <w:pStyle w:val="Akapitzlist1"/>
        <w:numPr>
          <w:ilvl w:val="0"/>
          <w:numId w:val="49"/>
        </w:numPr>
        <w:spacing w:after="120" w:line="23" w:lineRule="atLeast"/>
        <w:ind w:left="993" w:hanging="567"/>
        <w:jc w:val="both"/>
        <w:rPr>
          <w:rFonts w:ascii="Arial" w:hAnsi="Arial" w:cs="Arial"/>
        </w:rPr>
      </w:pPr>
      <w:r w:rsidRPr="00E8207C">
        <w:rPr>
          <w:rFonts w:ascii="Arial" w:hAnsi="Arial" w:cs="Arial"/>
        </w:rPr>
        <w:t>Wykonawca musi dokonać wyboru jednego z systemu informacji cenowych, prezentowanego przez:</w:t>
      </w:r>
    </w:p>
    <w:p w14:paraId="064B65F1" w14:textId="77777777" w:rsidR="00777FBF" w:rsidRPr="00E8207C" w:rsidRDefault="00777FBF" w:rsidP="00E8207C">
      <w:pPr>
        <w:numPr>
          <w:ilvl w:val="0"/>
          <w:numId w:val="47"/>
        </w:numPr>
        <w:tabs>
          <w:tab w:val="clear" w:pos="1068"/>
          <w:tab w:val="num" w:pos="1353"/>
        </w:tabs>
        <w:spacing w:after="120" w:line="23" w:lineRule="atLeast"/>
        <w:ind w:left="1353"/>
        <w:contextualSpacing/>
        <w:jc w:val="both"/>
        <w:rPr>
          <w:rFonts w:ascii="Arial" w:hAnsi="Arial" w:cs="Arial"/>
        </w:rPr>
      </w:pPr>
      <w:r w:rsidRPr="00E8207C">
        <w:rPr>
          <w:rFonts w:ascii="Arial" w:hAnsi="Arial" w:cs="Arial"/>
        </w:rPr>
        <w:t>firmę Promocja Sp. z o.o. - wydawnictwa SEKOCENBUD lub</w:t>
      </w:r>
    </w:p>
    <w:p w14:paraId="15927EE2" w14:textId="77777777" w:rsidR="00777FBF" w:rsidRPr="00E8207C" w:rsidRDefault="00777FBF" w:rsidP="00E8207C">
      <w:pPr>
        <w:numPr>
          <w:ilvl w:val="0"/>
          <w:numId w:val="47"/>
        </w:numPr>
        <w:tabs>
          <w:tab w:val="clear" w:pos="1068"/>
          <w:tab w:val="num" w:pos="1353"/>
        </w:tabs>
        <w:spacing w:after="120" w:line="23" w:lineRule="atLeast"/>
        <w:ind w:left="1353"/>
        <w:contextualSpacing/>
        <w:jc w:val="both"/>
        <w:rPr>
          <w:rFonts w:ascii="Arial" w:hAnsi="Arial" w:cs="Arial"/>
        </w:rPr>
      </w:pPr>
      <w:r w:rsidRPr="00E8207C">
        <w:rPr>
          <w:rFonts w:ascii="Arial" w:hAnsi="Arial" w:cs="Arial"/>
        </w:rPr>
        <w:t>firmę Orgbud-Serwis Sp. z o.o. – wydawnictwa  SERWIS INFORMACJI  CENOWYCH BUDOWNICTWA.</w:t>
      </w:r>
    </w:p>
    <w:p w14:paraId="13D4C3F4" w14:textId="2225F8F3" w:rsidR="00777FBF" w:rsidRPr="00E8207C" w:rsidRDefault="004B2B9B" w:rsidP="00E8207C">
      <w:pPr>
        <w:spacing w:after="120" w:line="23" w:lineRule="atLeast"/>
        <w:ind w:left="993"/>
        <w:contextualSpacing/>
        <w:jc w:val="both"/>
        <w:rPr>
          <w:rFonts w:ascii="Arial" w:hAnsi="Arial" w:cs="Arial"/>
        </w:rPr>
      </w:pPr>
      <w:r w:rsidRPr="00E8207C">
        <w:rPr>
          <w:rFonts w:ascii="Arial" w:hAnsi="Arial" w:cs="Arial"/>
        </w:rPr>
        <w:t>Zamawiający</w:t>
      </w:r>
      <w:r w:rsidR="00777FBF" w:rsidRPr="00E8207C">
        <w:rPr>
          <w:rFonts w:ascii="Arial" w:hAnsi="Arial" w:cs="Arial"/>
        </w:rPr>
        <w:t xml:space="preserve"> nie dopuszcza posługiwania się informacjami cenowymi z publikowanych wydawnictw naprzemiennie, chyba, że w wybranym przez Wykonawcę systemie brakuje informacji, która występuje w drugim. </w:t>
      </w:r>
    </w:p>
    <w:p w14:paraId="646E241B" w14:textId="77777777" w:rsidR="00777FBF" w:rsidRPr="00E8207C" w:rsidRDefault="00777FBF" w:rsidP="00E8207C">
      <w:pPr>
        <w:pStyle w:val="Tekstpodstawowywcity2"/>
        <w:spacing w:after="120" w:line="23" w:lineRule="atLeast"/>
        <w:contextualSpacing/>
      </w:pPr>
    </w:p>
    <w:p w14:paraId="706C100C" w14:textId="64D462BC" w:rsidR="00777FBF" w:rsidRPr="00E8207C" w:rsidRDefault="002D456C" w:rsidP="00E8207C">
      <w:pPr>
        <w:pStyle w:val="Tekstpodstawowywcity2"/>
        <w:spacing w:after="120" w:line="23" w:lineRule="atLeast"/>
        <w:contextualSpacing/>
      </w:pPr>
      <w:r w:rsidRPr="00E8207C">
        <w:t>§14</w:t>
      </w:r>
    </w:p>
    <w:p w14:paraId="4E0B44A2" w14:textId="77777777" w:rsidR="00CA52BE" w:rsidRPr="00E8207C" w:rsidRDefault="00CA52BE" w:rsidP="00E8207C">
      <w:pPr>
        <w:spacing w:after="120" w:line="23" w:lineRule="atLeast"/>
        <w:contextualSpacing/>
        <w:jc w:val="center"/>
        <w:rPr>
          <w:rFonts w:ascii="Arial" w:hAnsi="Arial" w:cs="Arial"/>
          <w:b/>
        </w:rPr>
      </w:pPr>
      <w:r w:rsidRPr="00E8207C">
        <w:rPr>
          <w:rFonts w:ascii="Arial" w:hAnsi="Arial" w:cs="Arial"/>
          <w:b/>
        </w:rPr>
        <w:t>Zabezpieczenie należytego wykonania Umowy</w:t>
      </w:r>
    </w:p>
    <w:p w14:paraId="2154D584" w14:textId="77777777" w:rsidR="00CA52BE" w:rsidRPr="00E8207C" w:rsidRDefault="00CA52BE" w:rsidP="00E8207C">
      <w:pPr>
        <w:numPr>
          <w:ilvl w:val="0"/>
          <w:numId w:val="52"/>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u w:color="FF0000"/>
        </w:rPr>
        <w:t>Wykonawca wniósł zabezpieczenie należytego wykonania Umowy w postaci ……………………………………………………………………………………………… o wartości ……………………. (słownie: ..............................………złotych …/100) co stanowi 5% Wynagrodzenia brutto.</w:t>
      </w:r>
    </w:p>
    <w:p w14:paraId="4E8FFA8D" w14:textId="77777777" w:rsidR="00CA52BE" w:rsidRPr="00E8207C" w:rsidRDefault="00CA52BE" w:rsidP="00E8207C">
      <w:pPr>
        <w:numPr>
          <w:ilvl w:val="0"/>
          <w:numId w:val="52"/>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Zabezpieczenie należytego wykonania Umowy służy pokryciu roszczeń z tytułu niewykonania lub nienależytego wykonania Umowy oraz roszczeń z tytułu rękojmi za wady lub gwarancji jakości.</w:t>
      </w:r>
    </w:p>
    <w:p w14:paraId="048BC5A6" w14:textId="08D1FB70" w:rsidR="00CA52BE" w:rsidRPr="00E8207C" w:rsidRDefault="00CA52BE" w:rsidP="00E8207C">
      <w:pPr>
        <w:numPr>
          <w:ilvl w:val="0"/>
          <w:numId w:val="52"/>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Załącznikiem do Umowy jest dow</w:t>
      </w:r>
      <w:r w:rsidRPr="00E8207C">
        <w:rPr>
          <w:rFonts w:ascii="Arial" w:hAnsi="Arial" w:cs="Arial"/>
          <w:lang w:val="es-ES_tradnl"/>
        </w:rPr>
        <w:t>ó</w:t>
      </w:r>
      <w:r w:rsidRPr="00E8207C">
        <w:rPr>
          <w:rFonts w:ascii="Arial" w:hAnsi="Arial" w:cs="Arial"/>
        </w:rPr>
        <w:t xml:space="preserve">d wniesienia zabezpieczenia należytego wykonania Umowy, stanowiący </w:t>
      </w:r>
      <w:r w:rsidRPr="00E8207C">
        <w:rPr>
          <w:rFonts w:ascii="Arial" w:hAnsi="Arial" w:cs="Arial"/>
          <w:bCs/>
        </w:rPr>
        <w:t xml:space="preserve">Załącznik nr </w:t>
      </w:r>
      <w:r w:rsidR="002D1DE4" w:rsidRPr="00E8207C">
        <w:rPr>
          <w:rFonts w:ascii="Arial" w:hAnsi="Arial" w:cs="Arial"/>
          <w:bCs/>
        </w:rPr>
        <w:t>2</w:t>
      </w:r>
      <w:r w:rsidRPr="00E8207C">
        <w:rPr>
          <w:rFonts w:ascii="Arial" w:hAnsi="Arial" w:cs="Arial"/>
        </w:rPr>
        <w:t xml:space="preserve"> do Umowy.</w:t>
      </w:r>
    </w:p>
    <w:p w14:paraId="012A1D4B" w14:textId="77777777" w:rsidR="00CA52BE" w:rsidRPr="00E8207C" w:rsidRDefault="00CA52BE" w:rsidP="00E8207C">
      <w:pPr>
        <w:numPr>
          <w:ilvl w:val="0"/>
          <w:numId w:val="52"/>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Jeżeli zabezpieczenie wniesiono w pieniądzu, Zamawiający przechowuje je na oprocentowanym rachunku bankowym. Zamawiający zwraca zabezpieczenie wniesione w pieniądzu z odsetkami wynikającymi z umowy rachunku bankowego, na kt</w:t>
      </w:r>
      <w:r w:rsidRPr="00E8207C">
        <w:rPr>
          <w:rFonts w:ascii="Arial" w:hAnsi="Arial" w:cs="Arial"/>
          <w:lang w:val="es-ES_tradnl"/>
        </w:rPr>
        <w:t>ó</w:t>
      </w:r>
      <w:r w:rsidRPr="00E8207C">
        <w:rPr>
          <w:rFonts w:ascii="Arial" w:hAnsi="Arial" w:cs="Arial"/>
        </w:rPr>
        <w:t xml:space="preserve">rym było ono przechowywane, pomniejszone o koszt prowadzenia tego rachunku oraz prowizji bankowej za przelew pieniędzy na rachunek bankowy Wykonawcy. </w:t>
      </w:r>
    </w:p>
    <w:p w14:paraId="47B26B43" w14:textId="77777777" w:rsidR="00CA52BE" w:rsidRPr="00E8207C" w:rsidRDefault="00CA52BE" w:rsidP="00E8207C">
      <w:pPr>
        <w:numPr>
          <w:ilvl w:val="0"/>
          <w:numId w:val="52"/>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 xml:space="preserve">Wykonawca zobowiązuje się utrzymywać ważność </w:t>
      </w:r>
      <w:r w:rsidRPr="00E8207C">
        <w:rPr>
          <w:rFonts w:ascii="Arial" w:hAnsi="Arial" w:cs="Arial"/>
          <w:lang w:val="it-IT"/>
        </w:rPr>
        <w:t>i ci</w:t>
      </w:r>
      <w:r w:rsidRPr="00E8207C">
        <w:rPr>
          <w:rFonts w:ascii="Arial" w:hAnsi="Arial" w:cs="Arial"/>
        </w:rPr>
        <w:t xml:space="preserve">ągłość zabezpieczenia należytego wykonania Umowy przez cały okres jej trwania, niezależnie od tego, czy zmiana terminu zakończenia realizacji Przedmiotu Umowy została formalnie przez Strony wprowadzona do Umowy. </w:t>
      </w:r>
    </w:p>
    <w:p w14:paraId="22C9B8D8" w14:textId="77777777" w:rsidR="00CA52BE" w:rsidRPr="00E8207C" w:rsidRDefault="00CA52BE" w:rsidP="00E8207C">
      <w:pPr>
        <w:numPr>
          <w:ilvl w:val="0"/>
          <w:numId w:val="52"/>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Zamawiający zwraca Wykonawcy:</w:t>
      </w:r>
    </w:p>
    <w:p w14:paraId="2FC4EAB2" w14:textId="76A925BF" w:rsidR="00CA52BE" w:rsidRPr="00E8207C" w:rsidRDefault="00CA52BE" w:rsidP="00E8207C">
      <w:pPr>
        <w:numPr>
          <w:ilvl w:val="0"/>
          <w:numId w:val="53"/>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70% zabezpieczenia w terminie 30 dni od dnia wykonania zam</w:t>
      </w:r>
      <w:r w:rsidRPr="00E8207C">
        <w:rPr>
          <w:rFonts w:ascii="Arial" w:hAnsi="Arial" w:cs="Arial"/>
          <w:lang w:val="es-ES_tradnl"/>
        </w:rPr>
        <w:t>ó</w:t>
      </w:r>
      <w:r w:rsidRPr="00E8207C">
        <w:rPr>
          <w:rFonts w:ascii="Arial" w:hAnsi="Arial" w:cs="Arial"/>
        </w:rPr>
        <w:t>wienia (Przedmiotu Umowy) i uznania go przez Zamawiającego za należycie wykonane, przy czym za dzień ten uważa się dzień podpisania Protokołu</w:t>
      </w:r>
      <w:r w:rsidR="001F235D" w:rsidRPr="00E8207C">
        <w:rPr>
          <w:rFonts w:ascii="Arial" w:hAnsi="Arial" w:cs="Arial"/>
        </w:rPr>
        <w:t xml:space="preserve"> </w:t>
      </w:r>
      <w:r w:rsidR="00A01E57" w:rsidRPr="00E8207C">
        <w:rPr>
          <w:rFonts w:ascii="Arial" w:hAnsi="Arial" w:cs="Arial"/>
        </w:rPr>
        <w:t>K</w:t>
      </w:r>
      <w:r w:rsidRPr="00E8207C">
        <w:rPr>
          <w:rFonts w:ascii="Arial" w:hAnsi="Arial" w:cs="Arial"/>
        </w:rPr>
        <w:t>ońcowego;</w:t>
      </w:r>
    </w:p>
    <w:p w14:paraId="306C794B" w14:textId="0D7DDA83" w:rsidR="00CA52BE" w:rsidRPr="00E8207C" w:rsidRDefault="00CA52BE" w:rsidP="00E8207C">
      <w:pPr>
        <w:numPr>
          <w:ilvl w:val="0"/>
          <w:numId w:val="53"/>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 xml:space="preserve">30% zabezpieczenia pozostawione na zabezpieczenie roszczeń z tytułu rękojmi za wady lub gwarancji jakości - nie później niż w 15 dniu po upływie terminu rękojmi lub gwarancji jakości, w zależności od tego, który z tych terminów upływa później. </w:t>
      </w:r>
    </w:p>
    <w:p w14:paraId="4C7608CA" w14:textId="77777777" w:rsidR="00CA52BE" w:rsidRPr="00E8207C" w:rsidRDefault="00CA52BE" w:rsidP="00E8207C">
      <w:pPr>
        <w:numPr>
          <w:ilvl w:val="0"/>
          <w:numId w:val="52"/>
        </w:numPr>
        <w:pBdr>
          <w:top w:val="nil"/>
          <w:left w:val="nil"/>
          <w:bottom w:val="nil"/>
          <w:right w:val="nil"/>
          <w:between w:val="nil"/>
          <w:bar w:val="nil"/>
        </w:pBdr>
        <w:suppressAutoHyphens/>
        <w:spacing w:after="120" w:line="23" w:lineRule="atLeast"/>
        <w:contextualSpacing/>
        <w:jc w:val="both"/>
        <w:rPr>
          <w:rFonts w:ascii="Arial" w:hAnsi="Arial" w:cs="Arial"/>
        </w:rPr>
      </w:pPr>
      <w:r w:rsidRPr="00E8207C">
        <w:rPr>
          <w:rFonts w:ascii="Arial" w:hAnsi="Arial" w:cs="Arial"/>
        </w:rPr>
        <w:t>Zabezpieczenie niepieniężne powinno obejmować nieodwołalne zobowiązanie gwaranta/poręczyciela do bezwarunkowej wypłaty kwoty zabezpieczenia na pierwsze żądanie Zamawiającego.</w:t>
      </w:r>
    </w:p>
    <w:p w14:paraId="07A4EFCB" w14:textId="77777777" w:rsidR="00CA52BE" w:rsidRPr="00E8207C" w:rsidRDefault="00CA52BE" w:rsidP="00E8207C">
      <w:pPr>
        <w:pStyle w:val="Tekstpodstawowywcity2"/>
        <w:spacing w:after="120" w:line="23" w:lineRule="atLeast"/>
        <w:ind w:left="0"/>
        <w:contextualSpacing/>
        <w:jc w:val="left"/>
      </w:pPr>
    </w:p>
    <w:p w14:paraId="6651682B" w14:textId="77777777" w:rsidR="003A483A" w:rsidRDefault="003A483A" w:rsidP="00E8207C">
      <w:pPr>
        <w:pStyle w:val="Tekstpodstawowywcity2"/>
        <w:spacing w:after="120" w:line="23" w:lineRule="atLeast"/>
        <w:contextualSpacing/>
      </w:pPr>
    </w:p>
    <w:p w14:paraId="56D87D52" w14:textId="77777777" w:rsidR="003A483A" w:rsidRDefault="003A483A" w:rsidP="00E8207C">
      <w:pPr>
        <w:pStyle w:val="Tekstpodstawowywcity2"/>
        <w:spacing w:after="120" w:line="23" w:lineRule="atLeast"/>
        <w:contextualSpacing/>
      </w:pPr>
    </w:p>
    <w:p w14:paraId="789E8CEC" w14:textId="77777777" w:rsidR="003A483A" w:rsidRDefault="003A483A" w:rsidP="00E8207C">
      <w:pPr>
        <w:pStyle w:val="Tekstpodstawowywcity2"/>
        <w:spacing w:after="120" w:line="23" w:lineRule="atLeast"/>
        <w:contextualSpacing/>
      </w:pPr>
    </w:p>
    <w:p w14:paraId="70D46802" w14:textId="4A4C9FE2" w:rsidR="009D2350" w:rsidRPr="00E8207C" w:rsidRDefault="009D2350" w:rsidP="00E8207C">
      <w:pPr>
        <w:pStyle w:val="Tekstpodstawowywcity2"/>
        <w:spacing w:after="120" w:line="23" w:lineRule="atLeast"/>
        <w:contextualSpacing/>
      </w:pPr>
      <w:r w:rsidRPr="00E8207C">
        <w:lastRenderedPageBreak/>
        <w:t>§15</w:t>
      </w:r>
    </w:p>
    <w:p w14:paraId="0F14BC02" w14:textId="77777777" w:rsidR="009D2350" w:rsidRPr="00E8207C" w:rsidRDefault="009D2350" w:rsidP="00E8207C">
      <w:pPr>
        <w:keepNext/>
        <w:spacing w:after="120" w:line="23" w:lineRule="atLeast"/>
        <w:contextualSpacing/>
        <w:jc w:val="center"/>
        <w:rPr>
          <w:rFonts w:ascii="Arial" w:eastAsia="Arial" w:hAnsi="Arial" w:cs="Arial"/>
        </w:rPr>
      </w:pPr>
      <w:r w:rsidRPr="00E8207C">
        <w:rPr>
          <w:rFonts w:ascii="Arial" w:hAnsi="Arial" w:cs="Arial"/>
          <w:b/>
          <w:bCs/>
        </w:rPr>
        <w:t>Ubezpieczenie</w:t>
      </w:r>
    </w:p>
    <w:p w14:paraId="297D4A7B" w14:textId="30347FB9" w:rsidR="009D2350" w:rsidRPr="00E8207C" w:rsidRDefault="009D2350" w:rsidP="00E8207C">
      <w:pPr>
        <w:pStyle w:val="Akapitzlist"/>
        <w:numPr>
          <w:ilvl w:val="0"/>
          <w:numId w:val="54"/>
        </w:numPr>
        <w:pBdr>
          <w:top w:val="nil"/>
          <w:left w:val="nil"/>
          <w:bottom w:val="nil"/>
          <w:right w:val="nil"/>
          <w:between w:val="nil"/>
          <w:bar w:val="nil"/>
        </w:pBdr>
        <w:spacing w:after="120" w:line="23" w:lineRule="atLeast"/>
        <w:jc w:val="both"/>
        <w:rPr>
          <w:rFonts w:ascii="Arial" w:hAnsi="Arial" w:cs="Arial"/>
        </w:rPr>
      </w:pPr>
      <w:r w:rsidRPr="00E8207C">
        <w:rPr>
          <w:rFonts w:ascii="Arial" w:hAnsi="Arial" w:cs="Arial"/>
        </w:rPr>
        <w:t xml:space="preserve">Wykonawca zobowiązuje się ubezpieczyć realizację Przedmiotu Umowy na zasadach opisanych w załączniku </w:t>
      </w:r>
      <w:r w:rsidR="002D1DE4" w:rsidRPr="00E8207C">
        <w:rPr>
          <w:rFonts w:ascii="Arial" w:hAnsi="Arial" w:cs="Arial"/>
        </w:rPr>
        <w:t>6</w:t>
      </w:r>
      <w:r w:rsidRPr="00E8207C">
        <w:rPr>
          <w:rFonts w:ascii="Arial" w:hAnsi="Arial" w:cs="Arial"/>
        </w:rPr>
        <w:t xml:space="preserve"> do Umowy</w:t>
      </w:r>
      <w:r w:rsidRPr="00E8207C">
        <w:rPr>
          <w:rFonts w:ascii="Arial" w:hAnsi="Arial" w:cs="Arial"/>
          <w:u w:color="FF0000"/>
        </w:rPr>
        <w:t>. Przy czym umowa/umowy ubezpieczenia muszą być zawarte na okres odpowiadający Terminowi wykonania Umowy, a Wykonawca zobowiązany jest do utrzymywania ważności ww. umowy/umów ubezpieczenia przez cały okres realizacji Umowy.</w:t>
      </w:r>
    </w:p>
    <w:p w14:paraId="469F1B89" w14:textId="77777777" w:rsidR="009D2350" w:rsidRPr="00E8207C" w:rsidRDefault="009D2350" w:rsidP="00E8207C">
      <w:pPr>
        <w:pStyle w:val="Akapitzlist"/>
        <w:numPr>
          <w:ilvl w:val="0"/>
          <w:numId w:val="54"/>
        </w:numPr>
        <w:spacing w:after="120" w:line="23" w:lineRule="atLeast"/>
        <w:jc w:val="both"/>
        <w:rPr>
          <w:rFonts w:ascii="Arial" w:hAnsi="Arial" w:cs="Arial"/>
        </w:rPr>
      </w:pPr>
      <w:r w:rsidRPr="00E8207C">
        <w:rPr>
          <w:rFonts w:ascii="Arial" w:hAnsi="Arial" w:cs="Arial"/>
          <w:bCs/>
        </w:rPr>
        <w:t>Wykonawca zobowiązuje się przedłożyć Zamawiającemu, w terminie 14 dni od dnia podpisania Umowy, kopię polisy/polis, potwierdzających zawarcie umowy/umów, o których mowa w ust. 1. Po przedłożeniu kopia polisy/polis stanie się załącznikiem do Umowy. Wykonawca zobowiązany jest także do każdorazowego przedkładania Zamawiającemu – na jego żądanie – dokumentów potwierdzających zawarcie i trwanie umowy/umów ubezpieczenia, o których mowa w ust. 1.</w:t>
      </w:r>
    </w:p>
    <w:p w14:paraId="203D7594" w14:textId="77777777" w:rsidR="009D2350" w:rsidRPr="00E8207C" w:rsidRDefault="009D2350" w:rsidP="00E8207C">
      <w:pPr>
        <w:pStyle w:val="Tekstpodstawowywcity2"/>
        <w:spacing w:after="120" w:line="23" w:lineRule="atLeast"/>
        <w:ind w:left="0"/>
        <w:contextualSpacing/>
        <w:jc w:val="left"/>
      </w:pPr>
    </w:p>
    <w:p w14:paraId="5D9004F4" w14:textId="668D4F35" w:rsidR="00CA52BE" w:rsidRPr="00E8207C" w:rsidRDefault="00CA52BE" w:rsidP="00E8207C">
      <w:pPr>
        <w:pStyle w:val="Tekstpodstawowywcity2"/>
        <w:spacing w:after="120" w:line="23" w:lineRule="atLeast"/>
        <w:contextualSpacing/>
      </w:pPr>
      <w:r w:rsidRPr="00E8207C">
        <w:t>§1</w:t>
      </w:r>
      <w:r w:rsidR="009D2350" w:rsidRPr="00E8207C">
        <w:t>6</w:t>
      </w:r>
    </w:p>
    <w:p w14:paraId="1A84B799" w14:textId="0044F32F" w:rsidR="00EA785F" w:rsidRPr="00E8207C" w:rsidRDefault="00EF12CF" w:rsidP="00E8207C">
      <w:pPr>
        <w:pStyle w:val="Tekstpodstawowywcity2"/>
        <w:spacing w:after="120" w:line="23" w:lineRule="atLeast"/>
        <w:contextualSpacing/>
      </w:pPr>
      <w:r w:rsidRPr="00E8207C">
        <w:t>Postanowienia końcowe</w:t>
      </w:r>
    </w:p>
    <w:p w14:paraId="2382B9E3" w14:textId="3CD89721" w:rsidR="00EF12CF" w:rsidRPr="00E8207C" w:rsidRDefault="00EF12CF" w:rsidP="00E8207C">
      <w:pPr>
        <w:numPr>
          <w:ilvl w:val="0"/>
          <w:numId w:val="22"/>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W sprawach nieuregulowanych umową zastosowanie mają obowiązujące przepisy Kodeksu cywilnego.</w:t>
      </w:r>
    </w:p>
    <w:p w14:paraId="3CF37C7B" w14:textId="5C2AAF71" w:rsidR="00EF12CF" w:rsidRPr="00E8207C" w:rsidRDefault="00EF12CF" w:rsidP="00E8207C">
      <w:pPr>
        <w:numPr>
          <w:ilvl w:val="0"/>
          <w:numId w:val="22"/>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 xml:space="preserve">Zmiany Umowy będą dokonywane na piśmie pod rygorem nieważności. </w:t>
      </w:r>
    </w:p>
    <w:p w14:paraId="6FB2F667" w14:textId="6C9975D0" w:rsidR="00EF12CF" w:rsidRPr="00E8207C" w:rsidRDefault="00EF12CF" w:rsidP="00E8207C">
      <w:pPr>
        <w:numPr>
          <w:ilvl w:val="0"/>
          <w:numId w:val="22"/>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Wszelkie spory, wynikające z umowy Strony będą starały się rozwiązać polubownie, a w razie nie dojścia Stron do porozumienia, podlegać będą rozstrzygnięciu przez sąd właściwy z uwagi na siedzibę Zamawiającego.</w:t>
      </w:r>
    </w:p>
    <w:p w14:paraId="78AB4DC0" w14:textId="2AAA5194" w:rsidR="00204992" w:rsidRPr="00E8207C" w:rsidRDefault="00950B81" w:rsidP="00E8207C">
      <w:pPr>
        <w:numPr>
          <w:ilvl w:val="0"/>
          <w:numId w:val="22"/>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 xml:space="preserve"> Umowa została sporządzona i podpisana w wersji elektronicznej, kwalifikowanymi podpisami elektronicznymi.</w:t>
      </w:r>
    </w:p>
    <w:p w14:paraId="222552E2" w14:textId="5A983A4F" w:rsidR="00204992" w:rsidRPr="00E8207C" w:rsidRDefault="00204992" w:rsidP="00E8207C">
      <w:pPr>
        <w:numPr>
          <w:ilvl w:val="0"/>
          <w:numId w:val="22"/>
        </w:numPr>
        <w:suppressAutoHyphens/>
        <w:overflowPunct w:val="0"/>
        <w:autoSpaceDE w:val="0"/>
        <w:spacing w:after="120" w:line="23" w:lineRule="atLeast"/>
        <w:contextualSpacing/>
        <w:jc w:val="both"/>
        <w:textAlignment w:val="baseline"/>
        <w:rPr>
          <w:rFonts w:ascii="Arial" w:hAnsi="Arial" w:cs="Arial"/>
        </w:rPr>
      </w:pPr>
      <w:r w:rsidRPr="00E8207C">
        <w:rPr>
          <w:rFonts w:ascii="Arial" w:hAnsi="Arial" w:cs="Arial"/>
        </w:rPr>
        <w:t>Integralną część Umowy stanowią:</w:t>
      </w:r>
    </w:p>
    <w:p w14:paraId="1D01D56C" w14:textId="630873A1" w:rsidR="00204992" w:rsidRPr="00E8207C" w:rsidRDefault="00204992" w:rsidP="00E8207C">
      <w:pPr>
        <w:pStyle w:val="Akapitzlist"/>
        <w:numPr>
          <w:ilvl w:val="3"/>
          <w:numId w:val="53"/>
        </w:numPr>
        <w:suppressAutoHyphens/>
        <w:overflowPunct w:val="0"/>
        <w:autoSpaceDE w:val="0"/>
        <w:spacing w:after="120" w:line="23" w:lineRule="atLeast"/>
        <w:jc w:val="both"/>
        <w:textAlignment w:val="baseline"/>
        <w:rPr>
          <w:rFonts w:ascii="Arial" w:hAnsi="Arial" w:cs="Arial"/>
        </w:rPr>
      </w:pPr>
      <w:r w:rsidRPr="00E8207C">
        <w:rPr>
          <w:rFonts w:ascii="Arial" w:hAnsi="Arial" w:cs="Arial"/>
        </w:rPr>
        <w:t xml:space="preserve">Załącznik nr </w:t>
      </w:r>
      <w:r w:rsidR="004C236F" w:rsidRPr="00E8207C">
        <w:rPr>
          <w:rFonts w:ascii="Arial" w:hAnsi="Arial" w:cs="Arial"/>
        </w:rPr>
        <w:t xml:space="preserve">1 – </w:t>
      </w:r>
      <w:r w:rsidR="00F56F28" w:rsidRPr="00E8207C">
        <w:rPr>
          <w:rFonts w:ascii="Arial" w:hAnsi="Arial" w:cs="Arial"/>
        </w:rPr>
        <w:t>Formularz oferty</w:t>
      </w:r>
    </w:p>
    <w:p w14:paraId="50FFFAC8" w14:textId="4961EB78" w:rsidR="00204992" w:rsidRPr="00E8207C" w:rsidRDefault="00204992" w:rsidP="00E8207C">
      <w:pPr>
        <w:pStyle w:val="Akapitzlist"/>
        <w:numPr>
          <w:ilvl w:val="3"/>
          <w:numId w:val="53"/>
        </w:numPr>
        <w:suppressAutoHyphens/>
        <w:overflowPunct w:val="0"/>
        <w:autoSpaceDE w:val="0"/>
        <w:spacing w:after="120" w:line="23" w:lineRule="atLeast"/>
        <w:jc w:val="both"/>
        <w:textAlignment w:val="baseline"/>
        <w:rPr>
          <w:rFonts w:ascii="Arial" w:hAnsi="Arial" w:cs="Arial"/>
        </w:rPr>
      </w:pPr>
      <w:r w:rsidRPr="00E8207C">
        <w:rPr>
          <w:rFonts w:ascii="Arial" w:hAnsi="Arial" w:cs="Arial"/>
        </w:rPr>
        <w:t>Załącznik nr</w:t>
      </w:r>
      <w:r w:rsidR="004C236F" w:rsidRPr="00E8207C">
        <w:rPr>
          <w:rFonts w:ascii="Arial" w:hAnsi="Arial" w:cs="Arial"/>
        </w:rPr>
        <w:t xml:space="preserve"> 2 - GNW</w:t>
      </w:r>
    </w:p>
    <w:p w14:paraId="0D40D474" w14:textId="42A028FF" w:rsidR="00204992" w:rsidRPr="00E8207C" w:rsidRDefault="00204992" w:rsidP="00E8207C">
      <w:pPr>
        <w:pStyle w:val="Akapitzlist"/>
        <w:numPr>
          <w:ilvl w:val="3"/>
          <w:numId w:val="53"/>
        </w:numPr>
        <w:suppressAutoHyphens/>
        <w:overflowPunct w:val="0"/>
        <w:autoSpaceDE w:val="0"/>
        <w:spacing w:after="120" w:line="23" w:lineRule="atLeast"/>
        <w:jc w:val="both"/>
        <w:textAlignment w:val="baseline"/>
        <w:rPr>
          <w:rFonts w:ascii="Arial" w:hAnsi="Arial" w:cs="Arial"/>
        </w:rPr>
      </w:pPr>
      <w:r w:rsidRPr="00E8207C">
        <w:rPr>
          <w:rFonts w:ascii="Arial" w:hAnsi="Arial" w:cs="Arial"/>
        </w:rPr>
        <w:t>Załącznik nr</w:t>
      </w:r>
      <w:r w:rsidR="004C236F" w:rsidRPr="00E8207C">
        <w:rPr>
          <w:rFonts w:ascii="Arial" w:hAnsi="Arial" w:cs="Arial"/>
        </w:rPr>
        <w:t xml:space="preserve"> 3 – </w:t>
      </w:r>
      <w:r w:rsidR="00F56F28" w:rsidRPr="00E8207C">
        <w:rPr>
          <w:rFonts w:ascii="Arial" w:hAnsi="Arial" w:cs="Arial"/>
        </w:rPr>
        <w:t xml:space="preserve">Karta gwarancyjna </w:t>
      </w:r>
    </w:p>
    <w:p w14:paraId="5E5963A6" w14:textId="3BF0A55C" w:rsidR="004C236F" w:rsidRPr="00E8207C" w:rsidRDefault="004C236F" w:rsidP="00E8207C">
      <w:pPr>
        <w:pStyle w:val="Akapitzlist"/>
        <w:numPr>
          <w:ilvl w:val="3"/>
          <w:numId w:val="53"/>
        </w:numPr>
        <w:suppressAutoHyphens/>
        <w:overflowPunct w:val="0"/>
        <w:autoSpaceDE w:val="0"/>
        <w:spacing w:after="120" w:line="23" w:lineRule="atLeast"/>
        <w:jc w:val="both"/>
        <w:textAlignment w:val="baseline"/>
        <w:rPr>
          <w:rFonts w:ascii="Arial" w:hAnsi="Arial" w:cs="Arial"/>
        </w:rPr>
      </w:pPr>
      <w:r w:rsidRPr="00E8207C">
        <w:rPr>
          <w:rFonts w:ascii="Arial" w:hAnsi="Arial" w:cs="Arial"/>
        </w:rPr>
        <w:t xml:space="preserve">Załącznik nr </w:t>
      </w:r>
      <w:r w:rsidR="002D1DE4" w:rsidRPr="00E8207C">
        <w:rPr>
          <w:rFonts w:ascii="Arial" w:hAnsi="Arial" w:cs="Arial"/>
        </w:rPr>
        <w:t>4</w:t>
      </w:r>
      <w:r w:rsidRPr="00E8207C">
        <w:rPr>
          <w:rFonts w:ascii="Arial" w:hAnsi="Arial" w:cs="Arial"/>
        </w:rPr>
        <w:t xml:space="preserve"> – Oświadczenie BHP</w:t>
      </w:r>
    </w:p>
    <w:p w14:paraId="2BEEBDBE" w14:textId="4466B31C" w:rsidR="004C236F" w:rsidRPr="00E8207C" w:rsidRDefault="004C236F" w:rsidP="00E8207C">
      <w:pPr>
        <w:pStyle w:val="Akapitzlist"/>
        <w:numPr>
          <w:ilvl w:val="3"/>
          <w:numId w:val="53"/>
        </w:numPr>
        <w:suppressAutoHyphens/>
        <w:overflowPunct w:val="0"/>
        <w:autoSpaceDE w:val="0"/>
        <w:spacing w:after="120" w:line="23" w:lineRule="atLeast"/>
        <w:jc w:val="both"/>
        <w:textAlignment w:val="baseline"/>
        <w:rPr>
          <w:rFonts w:ascii="Arial" w:hAnsi="Arial" w:cs="Arial"/>
        </w:rPr>
      </w:pPr>
      <w:r w:rsidRPr="00E8207C">
        <w:rPr>
          <w:rFonts w:ascii="Arial" w:hAnsi="Arial" w:cs="Arial"/>
        </w:rPr>
        <w:t xml:space="preserve">Załącznik nr </w:t>
      </w:r>
      <w:r w:rsidR="002D1DE4" w:rsidRPr="00E8207C">
        <w:rPr>
          <w:rFonts w:ascii="Arial" w:hAnsi="Arial" w:cs="Arial"/>
        </w:rPr>
        <w:t>5</w:t>
      </w:r>
      <w:r w:rsidRPr="00E8207C">
        <w:rPr>
          <w:rFonts w:ascii="Arial" w:hAnsi="Arial" w:cs="Arial"/>
        </w:rPr>
        <w:t xml:space="preserve"> –</w:t>
      </w:r>
      <w:r w:rsidR="00727F81" w:rsidRPr="00E8207C">
        <w:rPr>
          <w:rFonts w:ascii="Arial" w:hAnsi="Arial" w:cs="Arial"/>
        </w:rPr>
        <w:t xml:space="preserve"> Wymagania dla firm zewnętrznych dotyczące ochrony środowiska</w:t>
      </w:r>
    </w:p>
    <w:p w14:paraId="31BFB0E3" w14:textId="169BF86B" w:rsidR="004C236F" w:rsidRPr="00E8207C" w:rsidRDefault="004C236F" w:rsidP="00E8207C">
      <w:pPr>
        <w:pStyle w:val="Akapitzlist"/>
        <w:numPr>
          <w:ilvl w:val="3"/>
          <w:numId w:val="53"/>
        </w:numPr>
        <w:suppressAutoHyphens/>
        <w:overflowPunct w:val="0"/>
        <w:autoSpaceDE w:val="0"/>
        <w:spacing w:after="120" w:line="23" w:lineRule="atLeast"/>
        <w:jc w:val="both"/>
        <w:textAlignment w:val="baseline"/>
        <w:rPr>
          <w:rFonts w:ascii="Arial" w:hAnsi="Arial" w:cs="Arial"/>
        </w:rPr>
      </w:pPr>
      <w:r w:rsidRPr="00E8207C">
        <w:rPr>
          <w:rFonts w:ascii="Arial" w:hAnsi="Arial" w:cs="Arial"/>
        </w:rPr>
        <w:t xml:space="preserve">Załącznik nr </w:t>
      </w:r>
      <w:r w:rsidR="002D1DE4" w:rsidRPr="00E8207C">
        <w:rPr>
          <w:rFonts w:ascii="Arial" w:hAnsi="Arial" w:cs="Arial"/>
        </w:rPr>
        <w:t>6</w:t>
      </w:r>
      <w:r w:rsidRPr="00E8207C">
        <w:rPr>
          <w:rFonts w:ascii="Arial" w:hAnsi="Arial" w:cs="Arial"/>
        </w:rPr>
        <w:t xml:space="preserve"> – Wymogi ubezpieczeniowe</w:t>
      </w:r>
    </w:p>
    <w:p w14:paraId="749ED316" w14:textId="7895DEE9" w:rsidR="002A0DFF" w:rsidRPr="00E8207C" w:rsidRDefault="002A0DFF" w:rsidP="00E8207C">
      <w:pPr>
        <w:pStyle w:val="Akapitzlist"/>
        <w:numPr>
          <w:ilvl w:val="3"/>
          <w:numId w:val="53"/>
        </w:numPr>
        <w:suppressAutoHyphens/>
        <w:overflowPunct w:val="0"/>
        <w:autoSpaceDE w:val="0"/>
        <w:spacing w:after="120" w:line="23" w:lineRule="atLeast"/>
        <w:jc w:val="both"/>
        <w:textAlignment w:val="baseline"/>
        <w:rPr>
          <w:rFonts w:ascii="Arial" w:hAnsi="Arial" w:cs="Arial"/>
        </w:rPr>
      </w:pPr>
      <w:r w:rsidRPr="00E8207C">
        <w:rPr>
          <w:rFonts w:ascii="Arial" w:hAnsi="Arial" w:cs="Arial"/>
        </w:rPr>
        <w:t xml:space="preserve">Załącznik nr </w:t>
      </w:r>
      <w:r w:rsidR="002D1DE4" w:rsidRPr="00E8207C">
        <w:rPr>
          <w:rFonts w:ascii="Arial" w:hAnsi="Arial" w:cs="Arial"/>
        </w:rPr>
        <w:t>7</w:t>
      </w:r>
      <w:r w:rsidRPr="00E8207C">
        <w:rPr>
          <w:rFonts w:ascii="Arial" w:hAnsi="Arial" w:cs="Arial"/>
        </w:rPr>
        <w:t xml:space="preserve"> – Umowa powierzenia</w:t>
      </w:r>
    </w:p>
    <w:p w14:paraId="3C06E669" w14:textId="496A64A5" w:rsidR="009844B9" w:rsidRPr="00E8207C" w:rsidRDefault="009844B9" w:rsidP="00E8207C">
      <w:pPr>
        <w:pStyle w:val="Akapitzlist"/>
        <w:numPr>
          <w:ilvl w:val="3"/>
          <w:numId w:val="53"/>
        </w:numPr>
        <w:suppressAutoHyphens/>
        <w:overflowPunct w:val="0"/>
        <w:autoSpaceDE w:val="0"/>
        <w:spacing w:after="120" w:line="23" w:lineRule="atLeast"/>
        <w:jc w:val="both"/>
        <w:textAlignment w:val="baseline"/>
        <w:rPr>
          <w:rStyle w:val="Brak"/>
          <w:rFonts w:ascii="Arial" w:hAnsi="Arial" w:cs="Arial"/>
        </w:rPr>
      </w:pPr>
      <w:r w:rsidRPr="00E8207C">
        <w:rPr>
          <w:rFonts w:ascii="Arial" w:hAnsi="Arial" w:cs="Arial"/>
        </w:rPr>
        <w:t xml:space="preserve">Załącznik nr 8 - </w:t>
      </w:r>
      <w:r w:rsidRPr="00E8207C">
        <w:rPr>
          <w:rStyle w:val="Brak"/>
          <w:rFonts w:ascii="Arial" w:hAnsi="Arial" w:cs="Arial"/>
          <w:bCs/>
        </w:rPr>
        <w:t>Regulamin dostępu do sieci VPN Aquanet S.A.</w:t>
      </w:r>
    </w:p>
    <w:p w14:paraId="3B031E7A" w14:textId="5E285279" w:rsidR="00727F81" w:rsidRPr="00E8207C" w:rsidRDefault="00582AE9" w:rsidP="00E8207C">
      <w:pPr>
        <w:pStyle w:val="Akapitzlist"/>
        <w:numPr>
          <w:ilvl w:val="3"/>
          <w:numId w:val="53"/>
        </w:numPr>
        <w:suppressAutoHyphens/>
        <w:overflowPunct w:val="0"/>
        <w:autoSpaceDE w:val="0"/>
        <w:spacing w:after="120" w:line="23" w:lineRule="atLeast"/>
        <w:jc w:val="both"/>
        <w:textAlignment w:val="baseline"/>
        <w:rPr>
          <w:rFonts w:ascii="Arial" w:hAnsi="Arial" w:cs="Arial"/>
        </w:rPr>
      </w:pPr>
      <w:r w:rsidRPr="00E8207C">
        <w:rPr>
          <w:rStyle w:val="Brak"/>
          <w:rFonts w:ascii="Arial" w:hAnsi="Arial" w:cs="Arial"/>
          <w:bCs/>
        </w:rPr>
        <w:t>Załącznik nr 9 – Wykaz dokumentów</w:t>
      </w:r>
    </w:p>
    <w:p w14:paraId="0CE96180" w14:textId="77777777" w:rsidR="00204992" w:rsidRPr="00E8207C" w:rsidRDefault="00204992" w:rsidP="00E8207C">
      <w:pPr>
        <w:pStyle w:val="Akapitzlist"/>
        <w:widowControl w:val="0"/>
        <w:pBdr>
          <w:top w:val="nil"/>
          <w:left w:val="nil"/>
          <w:bottom w:val="nil"/>
          <w:right w:val="nil"/>
          <w:between w:val="nil"/>
          <w:bar w:val="nil"/>
        </w:pBdr>
        <w:tabs>
          <w:tab w:val="left" w:pos="1418"/>
        </w:tabs>
        <w:spacing w:after="120" w:line="23" w:lineRule="atLeast"/>
        <w:ind w:left="420"/>
        <w:contextualSpacing w:val="0"/>
        <w:jc w:val="both"/>
        <w:rPr>
          <w:rFonts w:ascii="Arial" w:hAnsi="Arial" w:cs="Arial"/>
        </w:rPr>
      </w:pPr>
    </w:p>
    <w:p w14:paraId="6EB29B5C" w14:textId="77777777" w:rsidR="00FB491B" w:rsidRPr="00E8207C" w:rsidRDefault="00FB491B" w:rsidP="00E8207C">
      <w:pPr>
        <w:spacing w:after="120" w:line="23" w:lineRule="atLeast"/>
        <w:contextualSpacing/>
        <w:jc w:val="both"/>
        <w:rPr>
          <w:rFonts w:ascii="Arial" w:hAnsi="Arial" w:cs="Arial"/>
        </w:rPr>
      </w:pPr>
    </w:p>
    <w:p w14:paraId="38677E95" w14:textId="77777777" w:rsidR="001D3D07" w:rsidRPr="00E8207C" w:rsidRDefault="001D3D07" w:rsidP="00E8207C">
      <w:pPr>
        <w:pStyle w:val="Nagwek2"/>
        <w:spacing w:after="120" w:line="23" w:lineRule="atLeast"/>
        <w:contextualSpacing/>
      </w:pPr>
      <w:r w:rsidRPr="00E8207C">
        <w:t>Wykonawca                                                                                Zamawiający</w:t>
      </w:r>
    </w:p>
    <w:p w14:paraId="52F04B17" w14:textId="77777777" w:rsidR="00FB491B" w:rsidRPr="00E8207C" w:rsidRDefault="00FB491B" w:rsidP="00076B7C">
      <w:pPr>
        <w:spacing w:after="120" w:line="23" w:lineRule="atLeast"/>
        <w:contextualSpacing/>
        <w:rPr>
          <w:rFonts w:ascii="Arial" w:hAnsi="Arial" w:cs="Arial"/>
        </w:rPr>
      </w:pPr>
    </w:p>
    <w:sectPr w:rsidR="00FB491B" w:rsidRPr="00E8207C" w:rsidSect="00943DC5">
      <w:headerReference w:type="default" r:id="rId8"/>
      <w:footerReference w:type="default" r:id="rId9"/>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01E57" w14:textId="77777777" w:rsidR="00217875" w:rsidRDefault="00217875">
      <w:r>
        <w:separator/>
      </w:r>
    </w:p>
  </w:endnote>
  <w:endnote w:type="continuationSeparator" w:id="0">
    <w:p w14:paraId="40E00A25" w14:textId="77777777" w:rsidR="00217875" w:rsidRDefault="00217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5917879"/>
      <w:docPartObj>
        <w:docPartGallery w:val="Page Numbers (Bottom of Page)"/>
        <w:docPartUnique/>
      </w:docPartObj>
    </w:sdtPr>
    <w:sdtEndPr>
      <w:rPr>
        <w:rFonts w:ascii="Arial" w:hAnsi="Arial" w:cs="Arial"/>
        <w:sz w:val="20"/>
        <w:szCs w:val="20"/>
      </w:rPr>
    </w:sdtEndPr>
    <w:sdtContent>
      <w:p w14:paraId="04890B15" w14:textId="78869671" w:rsidR="006E4D92" w:rsidRPr="006E4D92" w:rsidRDefault="006E4D92">
        <w:pPr>
          <w:pStyle w:val="Stopka"/>
          <w:jc w:val="center"/>
          <w:rPr>
            <w:rFonts w:ascii="Arial" w:hAnsi="Arial" w:cs="Arial"/>
            <w:sz w:val="20"/>
            <w:szCs w:val="20"/>
          </w:rPr>
        </w:pPr>
        <w:r w:rsidRPr="006E4D92">
          <w:rPr>
            <w:rFonts w:ascii="Arial" w:hAnsi="Arial" w:cs="Arial"/>
            <w:sz w:val="20"/>
            <w:szCs w:val="20"/>
          </w:rPr>
          <w:fldChar w:fldCharType="begin"/>
        </w:r>
        <w:r w:rsidRPr="006E4D92">
          <w:rPr>
            <w:rFonts w:ascii="Arial" w:hAnsi="Arial" w:cs="Arial"/>
            <w:sz w:val="20"/>
            <w:szCs w:val="20"/>
          </w:rPr>
          <w:instrText>PAGE   \* MERGEFORMAT</w:instrText>
        </w:r>
        <w:r w:rsidRPr="006E4D92">
          <w:rPr>
            <w:rFonts w:ascii="Arial" w:hAnsi="Arial" w:cs="Arial"/>
            <w:sz w:val="20"/>
            <w:szCs w:val="20"/>
          </w:rPr>
          <w:fldChar w:fldCharType="separate"/>
        </w:r>
        <w:r w:rsidRPr="006E4D92">
          <w:rPr>
            <w:rFonts w:ascii="Arial" w:hAnsi="Arial" w:cs="Arial"/>
            <w:sz w:val="20"/>
            <w:szCs w:val="20"/>
          </w:rPr>
          <w:t>2</w:t>
        </w:r>
        <w:r w:rsidRPr="006E4D92">
          <w:rPr>
            <w:rFonts w:ascii="Arial" w:hAnsi="Arial" w:cs="Arial"/>
            <w:sz w:val="20"/>
            <w:szCs w:val="20"/>
          </w:rPr>
          <w:fldChar w:fldCharType="end"/>
        </w:r>
      </w:p>
    </w:sdtContent>
  </w:sdt>
  <w:p w14:paraId="2EFECD68" w14:textId="77777777" w:rsidR="00777FBF" w:rsidRDefault="00777F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FCFD2B" w14:textId="77777777" w:rsidR="00217875" w:rsidRDefault="00217875">
      <w:r>
        <w:separator/>
      </w:r>
    </w:p>
  </w:footnote>
  <w:footnote w:type="continuationSeparator" w:id="0">
    <w:p w14:paraId="4B2365C3" w14:textId="77777777" w:rsidR="00217875" w:rsidRDefault="002178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CF80B" w14:textId="7872D30A" w:rsidR="006E4D92" w:rsidRPr="006E4D92" w:rsidRDefault="006E4D92" w:rsidP="006E4D92">
    <w:pPr>
      <w:pStyle w:val="Nagwek"/>
      <w:pBdr>
        <w:bottom w:val="single" w:sz="4" w:space="1" w:color="auto"/>
      </w:pBdr>
      <w:rPr>
        <w:rFonts w:ascii="Arial" w:hAnsi="Arial" w:cs="Arial"/>
        <w:sz w:val="20"/>
        <w:szCs w:val="20"/>
      </w:rPr>
    </w:pPr>
    <w:r w:rsidRPr="006E4D92">
      <w:rPr>
        <w:rFonts w:ascii="Arial" w:hAnsi="Arial" w:cs="Arial"/>
        <w:sz w:val="20"/>
        <w:szCs w:val="20"/>
      </w:rPr>
      <w:t>Zadanie inwestycyjne: 4-05-20-064-0 - LOŚ - zasuwa na rurociągu ścieków do zbiornika retencyjnego</w:t>
    </w:r>
  </w:p>
  <w:p w14:paraId="49B3A346" w14:textId="77777777" w:rsidR="006E4D92" w:rsidRDefault="006E4D9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0000005"/>
    <w:multiLevelType w:val="singleLevel"/>
    <w:tmpl w:val="00000005"/>
    <w:name w:val="WW8Num11"/>
    <w:lvl w:ilvl="0">
      <w:start w:val="1"/>
      <w:numFmt w:val="decimal"/>
      <w:lvlText w:val="%1."/>
      <w:lvlJc w:val="left"/>
      <w:pPr>
        <w:tabs>
          <w:tab w:val="num" w:pos="720"/>
        </w:tabs>
        <w:ind w:left="720" w:hanging="360"/>
      </w:pPr>
      <w:rPr>
        <w:rFonts w:ascii="Times New Roman" w:hAnsi="Times New Roman" w:cs="Times New Roman"/>
      </w:rPr>
    </w:lvl>
  </w:abstractNum>
  <w:abstractNum w:abstractNumId="2" w15:restartNumberingAfterBreak="0">
    <w:nsid w:val="0000000D"/>
    <w:multiLevelType w:val="multilevel"/>
    <w:tmpl w:val="0000000D"/>
    <w:name w:val="WW8Num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E"/>
    <w:multiLevelType w:val="multilevel"/>
    <w:tmpl w:val="0000000E"/>
    <w:name w:val="WW8Num14"/>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4"/>
    <w:multiLevelType w:val="singleLevel"/>
    <w:tmpl w:val="00000024"/>
    <w:name w:val="WW8Num54"/>
    <w:lvl w:ilvl="0">
      <w:start w:val="1"/>
      <w:numFmt w:val="decimal"/>
      <w:lvlText w:val="%1."/>
      <w:lvlJc w:val="left"/>
      <w:pPr>
        <w:tabs>
          <w:tab w:val="num" w:pos="0"/>
        </w:tabs>
        <w:ind w:left="360" w:hanging="360"/>
      </w:pPr>
    </w:lvl>
  </w:abstractNum>
  <w:abstractNum w:abstractNumId="5" w15:restartNumberingAfterBreak="0">
    <w:nsid w:val="01E02B36"/>
    <w:multiLevelType w:val="multilevel"/>
    <w:tmpl w:val="0AE65FBA"/>
    <w:lvl w:ilvl="0">
      <w:start w:val="3"/>
      <w:numFmt w:val="bullet"/>
      <w:lvlText w:val="-"/>
      <w:lvlJc w:val="left"/>
      <w:pPr>
        <w:tabs>
          <w:tab w:val="num" w:pos="1047"/>
        </w:tabs>
        <w:ind w:left="1047" w:hanging="480"/>
      </w:pPr>
      <w:rPr>
        <w:rFonts w:ascii="OpenSymbol" w:hAnsi="Open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3"/>
      <w:numFmt w:val="decimal"/>
      <w:lvlText w:val="%7."/>
      <w:lvlJc w:val="left"/>
      <w:pPr>
        <w:tabs>
          <w:tab w:val="num" w:pos="360"/>
        </w:tabs>
        <w:ind w:left="36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2A05A7F"/>
    <w:multiLevelType w:val="multilevel"/>
    <w:tmpl w:val="00000027"/>
    <w:lvl w:ilvl="0">
      <w:start w:val="3"/>
      <w:numFmt w:val="bullet"/>
      <w:lvlText w:val="-"/>
      <w:lvlJc w:val="left"/>
      <w:pPr>
        <w:tabs>
          <w:tab w:val="num" w:pos="1047"/>
        </w:tabs>
        <w:ind w:left="1047" w:hanging="48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3AB7268"/>
    <w:multiLevelType w:val="multilevel"/>
    <w:tmpl w:val="BA3C2478"/>
    <w:lvl w:ilvl="0">
      <w:start w:val="1"/>
      <w:numFmt w:val="decimal"/>
      <w:lvlText w:val="%1."/>
      <w:lvlJc w:val="left"/>
      <w:pPr>
        <w:ind w:left="944" w:hanging="360"/>
      </w:pPr>
      <w:rPr>
        <w:rFonts w:hint="default"/>
        <w:b w:val="0"/>
        <w:i w:val="0"/>
      </w:rPr>
    </w:lvl>
    <w:lvl w:ilvl="1">
      <w:start w:val="1"/>
      <w:numFmt w:val="decimal"/>
      <w:isLgl/>
      <w:lvlText w:val="%1.%2."/>
      <w:lvlJc w:val="left"/>
      <w:pPr>
        <w:ind w:left="2428" w:hanging="720"/>
      </w:pPr>
      <w:rPr>
        <w:rFonts w:ascii="Times New Roman" w:hAnsi="Times New Roman" w:cs="Times New Roman" w:hint="default"/>
        <w:sz w:val="24"/>
      </w:rPr>
    </w:lvl>
    <w:lvl w:ilvl="2">
      <w:start w:val="1"/>
      <w:numFmt w:val="decimal"/>
      <w:isLgl/>
      <w:lvlText w:val="%1.%2.%3."/>
      <w:lvlJc w:val="left"/>
      <w:pPr>
        <w:ind w:left="2744" w:hanging="720"/>
      </w:pPr>
      <w:rPr>
        <w:rFonts w:hint="default"/>
      </w:rPr>
    </w:lvl>
    <w:lvl w:ilvl="3">
      <w:start w:val="1"/>
      <w:numFmt w:val="decimal"/>
      <w:isLgl/>
      <w:lvlText w:val="%1.%2.%3.%4."/>
      <w:lvlJc w:val="left"/>
      <w:pPr>
        <w:ind w:left="3824" w:hanging="1080"/>
      </w:pPr>
      <w:rPr>
        <w:rFonts w:hint="default"/>
      </w:rPr>
    </w:lvl>
    <w:lvl w:ilvl="4">
      <w:start w:val="1"/>
      <w:numFmt w:val="decimal"/>
      <w:isLgl/>
      <w:lvlText w:val="%1.%2.%3.%4.%5."/>
      <w:lvlJc w:val="left"/>
      <w:pPr>
        <w:ind w:left="4544" w:hanging="1080"/>
      </w:pPr>
      <w:rPr>
        <w:rFonts w:hint="default"/>
      </w:rPr>
    </w:lvl>
    <w:lvl w:ilvl="5">
      <w:start w:val="1"/>
      <w:numFmt w:val="decimal"/>
      <w:isLgl/>
      <w:lvlText w:val="%1.%2.%3.%4.%5.%6."/>
      <w:lvlJc w:val="left"/>
      <w:pPr>
        <w:ind w:left="5624" w:hanging="1440"/>
      </w:pPr>
      <w:rPr>
        <w:rFonts w:hint="default"/>
      </w:rPr>
    </w:lvl>
    <w:lvl w:ilvl="6">
      <w:start w:val="1"/>
      <w:numFmt w:val="decimal"/>
      <w:isLgl/>
      <w:lvlText w:val="%1.%2.%3.%4.%5.%6.%7."/>
      <w:lvlJc w:val="left"/>
      <w:pPr>
        <w:ind w:left="6344" w:hanging="1440"/>
      </w:pPr>
      <w:rPr>
        <w:rFonts w:hint="default"/>
      </w:rPr>
    </w:lvl>
    <w:lvl w:ilvl="7">
      <w:start w:val="1"/>
      <w:numFmt w:val="decimal"/>
      <w:isLgl/>
      <w:lvlText w:val="%1.%2.%3.%4.%5.%6.%7.%8."/>
      <w:lvlJc w:val="left"/>
      <w:pPr>
        <w:ind w:left="7424" w:hanging="1800"/>
      </w:pPr>
      <w:rPr>
        <w:rFonts w:hint="default"/>
      </w:rPr>
    </w:lvl>
    <w:lvl w:ilvl="8">
      <w:start w:val="1"/>
      <w:numFmt w:val="decimal"/>
      <w:isLgl/>
      <w:lvlText w:val="%1.%2.%3.%4.%5.%6.%7.%8.%9."/>
      <w:lvlJc w:val="left"/>
      <w:pPr>
        <w:ind w:left="8504" w:hanging="2160"/>
      </w:pPr>
      <w:rPr>
        <w:rFonts w:hint="default"/>
      </w:rPr>
    </w:lvl>
  </w:abstractNum>
  <w:abstractNum w:abstractNumId="8" w15:restartNumberingAfterBreak="0">
    <w:nsid w:val="046D6751"/>
    <w:multiLevelType w:val="multilevel"/>
    <w:tmpl w:val="E98E95B8"/>
    <w:lvl w:ilvl="0">
      <w:start w:val="1"/>
      <w:numFmt w:val="decimal"/>
      <w:lvlText w:val="%1."/>
      <w:lvlJc w:val="left"/>
      <w:pPr>
        <w:ind w:left="495" w:hanging="495"/>
      </w:pPr>
      <w:rPr>
        <w:rFonts w:hint="default"/>
        <w:sz w:val="24"/>
        <w:szCs w:val="24"/>
      </w:rPr>
    </w:lvl>
    <w:lvl w:ilvl="1">
      <w:start w:val="6"/>
      <w:numFmt w:val="decimal"/>
      <w:lvlText w:val="%1.%2."/>
      <w:lvlJc w:val="left"/>
      <w:pPr>
        <w:ind w:left="1200" w:hanging="495"/>
      </w:pPr>
      <w:rPr>
        <w:rFonts w:hint="default"/>
      </w:rPr>
    </w:lvl>
    <w:lvl w:ilvl="2">
      <w:start w:val="3"/>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 w15:restartNumberingAfterBreak="0">
    <w:nsid w:val="04CC3A42"/>
    <w:multiLevelType w:val="hybridMultilevel"/>
    <w:tmpl w:val="53320A40"/>
    <w:styleLink w:val="Zaimportowanystyl11"/>
    <w:lvl w:ilvl="0" w:tplc="AC5CED0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1AFD42">
      <w:start w:val="1"/>
      <w:numFmt w:val="decimal"/>
      <w:lvlText w:val="%2."/>
      <w:lvlJc w:val="left"/>
      <w:pPr>
        <w:tabs>
          <w:tab w:val="left" w:pos="709"/>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B6A4EE0">
      <w:start w:val="1"/>
      <w:numFmt w:val="decimal"/>
      <w:lvlText w:val="%3."/>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E2C2C8">
      <w:start w:val="1"/>
      <w:numFmt w:val="decimal"/>
      <w:lvlText w:val="%4."/>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55C7FD4">
      <w:start w:val="1"/>
      <w:numFmt w:val="decimal"/>
      <w:lvlText w:val="%5."/>
      <w:lvlJc w:val="left"/>
      <w:pPr>
        <w:tabs>
          <w:tab w:val="left" w:pos="709"/>
        </w:tabs>
        <w:ind w:left="106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D3C06BE">
      <w:start w:val="1"/>
      <w:numFmt w:val="decimal"/>
      <w:lvlText w:val="%6."/>
      <w:lvlJc w:val="left"/>
      <w:pPr>
        <w:tabs>
          <w:tab w:val="left" w:pos="709"/>
        </w:tabs>
        <w:ind w:left="142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CEE9F6">
      <w:start w:val="1"/>
      <w:numFmt w:val="decimal"/>
      <w:lvlText w:val="%7."/>
      <w:lvlJc w:val="left"/>
      <w:pPr>
        <w:tabs>
          <w:tab w:val="left" w:pos="709"/>
        </w:tabs>
        <w:ind w:left="178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2F2BD50">
      <w:start w:val="1"/>
      <w:numFmt w:val="decimal"/>
      <w:lvlText w:val="%8."/>
      <w:lvlJc w:val="left"/>
      <w:pPr>
        <w:tabs>
          <w:tab w:val="left" w:pos="709"/>
        </w:tabs>
        <w:ind w:left="214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18F12C">
      <w:start w:val="1"/>
      <w:numFmt w:val="decimal"/>
      <w:lvlText w:val="%9."/>
      <w:lvlJc w:val="left"/>
      <w:pPr>
        <w:tabs>
          <w:tab w:val="left" w:pos="709"/>
        </w:tabs>
        <w:ind w:left="25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9B05AC0"/>
    <w:multiLevelType w:val="hybridMultilevel"/>
    <w:tmpl w:val="2626DC0E"/>
    <w:lvl w:ilvl="0" w:tplc="C27A6E1A">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90E553E">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2A4DA64">
      <w:start w:val="1"/>
      <w:numFmt w:val="lowerRoman"/>
      <w:lvlText w:val="%3."/>
      <w:lvlJc w:val="left"/>
      <w:pPr>
        <w:ind w:left="1866"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B942C588">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5D6E36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4ACB86A">
      <w:start w:val="1"/>
      <w:numFmt w:val="lowerRoman"/>
      <w:lvlText w:val="%6."/>
      <w:lvlJc w:val="left"/>
      <w:pPr>
        <w:ind w:left="4026"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61D2327C">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DF221DC">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2E429D4">
      <w:start w:val="1"/>
      <w:numFmt w:val="lowerRoman"/>
      <w:lvlText w:val="%9."/>
      <w:lvlJc w:val="left"/>
      <w:pPr>
        <w:ind w:left="6186"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02E75AD"/>
    <w:multiLevelType w:val="multilevel"/>
    <w:tmpl w:val="9CECBAE0"/>
    <w:numStyleLink w:val="Zaimportowanystyl7"/>
  </w:abstractNum>
  <w:abstractNum w:abstractNumId="12" w15:restartNumberingAfterBreak="0">
    <w:nsid w:val="106F126A"/>
    <w:multiLevelType w:val="hybridMultilevel"/>
    <w:tmpl w:val="431008CE"/>
    <w:lvl w:ilvl="0" w:tplc="894A540E">
      <w:start w:val="1"/>
      <w:numFmt w:val="lowerLetter"/>
      <w:lvlText w:val="%1)"/>
      <w:lvlJc w:val="left"/>
      <w:pPr>
        <w:ind w:left="142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7">
      <w:start w:val="1"/>
      <w:numFmt w:val="lowerLetter"/>
      <w:lvlText w:val="%2)"/>
      <w:lvlJc w:val="left"/>
      <w:pPr>
        <w:ind w:left="993" w:hanging="36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60F36E">
      <w:start w:val="1"/>
      <w:numFmt w:val="lowerRoman"/>
      <w:lvlText w:val="%3."/>
      <w:lvlJc w:val="left"/>
      <w:pPr>
        <w:ind w:left="1713"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D0E092">
      <w:start w:val="1"/>
      <w:numFmt w:val="decimal"/>
      <w:lvlText w:val="%4."/>
      <w:lvlJc w:val="left"/>
      <w:pPr>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B64D39C">
      <w:start w:val="1"/>
      <w:numFmt w:val="lowerLetter"/>
      <w:lvlText w:val="%5."/>
      <w:lvlJc w:val="left"/>
      <w:pPr>
        <w:ind w:left="31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980BD8">
      <w:start w:val="1"/>
      <w:numFmt w:val="lowerRoman"/>
      <w:lvlText w:val="%6."/>
      <w:lvlJc w:val="left"/>
      <w:pPr>
        <w:ind w:left="3873"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3ACAA2">
      <w:start w:val="1"/>
      <w:numFmt w:val="decimal"/>
      <w:lvlText w:val="%7."/>
      <w:lvlJc w:val="left"/>
      <w:pPr>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469D02">
      <w:start w:val="1"/>
      <w:numFmt w:val="lowerLetter"/>
      <w:lvlText w:val="%8."/>
      <w:lvlJc w:val="left"/>
      <w:pPr>
        <w:ind w:left="531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620402">
      <w:start w:val="1"/>
      <w:numFmt w:val="lowerRoman"/>
      <w:lvlText w:val="%9."/>
      <w:lvlJc w:val="left"/>
      <w:pPr>
        <w:ind w:left="6033"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2BD1155"/>
    <w:multiLevelType w:val="hybridMultilevel"/>
    <w:tmpl w:val="1C9CCD56"/>
    <w:styleLink w:val="Zaimportowanystyl16"/>
    <w:lvl w:ilvl="0" w:tplc="FAC85E2E">
      <w:start w:val="1"/>
      <w:numFmt w:val="lowerLetter"/>
      <w:lvlText w:val="%1)"/>
      <w:lvlJc w:val="left"/>
      <w:pPr>
        <w:ind w:left="1266" w:hanging="480"/>
      </w:pPr>
      <w:rPr>
        <w:rFonts w:hAnsi="Arial Unicode MS"/>
        <w:caps w:val="0"/>
        <w:smallCaps w:val="0"/>
        <w:strike w:val="0"/>
        <w:dstrike w:val="0"/>
        <w:outline w:val="0"/>
        <w:emboss w:val="0"/>
        <w:imprint w:val="0"/>
        <w:spacing w:val="0"/>
        <w:w w:val="100"/>
        <w:kern w:val="0"/>
        <w:position w:val="0"/>
        <w:highlight w:val="none"/>
        <w:vertAlign w:val="baseline"/>
      </w:rPr>
    </w:lvl>
    <w:lvl w:ilvl="1" w:tplc="698A2F34">
      <w:start w:val="1"/>
      <w:numFmt w:val="lowerLetter"/>
      <w:lvlText w:val="%2."/>
      <w:lvlJc w:val="left"/>
      <w:pPr>
        <w:ind w:left="1986" w:hanging="480"/>
      </w:pPr>
      <w:rPr>
        <w:rFonts w:hAnsi="Arial Unicode MS"/>
        <w:caps w:val="0"/>
        <w:smallCaps w:val="0"/>
        <w:strike w:val="0"/>
        <w:dstrike w:val="0"/>
        <w:outline w:val="0"/>
        <w:emboss w:val="0"/>
        <w:imprint w:val="0"/>
        <w:spacing w:val="0"/>
        <w:w w:val="100"/>
        <w:kern w:val="0"/>
        <w:position w:val="0"/>
        <w:highlight w:val="none"/>
        <w:vertAlign w:val="baseline"/>
      </w:rPr>
    </w:lvl>
    <w:lvl w:ilvl="2" w:tplc="58A8AFF8">
      <w:start w:val="1"/>
      <w:numFmt w:val="lowerRoman"/>
      <w:lvlText w:val="%3."/>
      <w:lvlJc w:val="left"/>
      <w:pPr>
        <w:ind w:left="2679" w:hanging="373"/>
      </w:pPr>
      <w:rPr>
        <w:rFonts w:hAnsi="Arial Unicode MS"/>
        <w:caps w:val="0"/>
        <w:smallCaps w:val="0"/>
        <w:strike w:val="0"/>
        <w:dstrike w:val="0"/>
        <w:outline w:val="0"/>
        <w:emboss w:val="0"/>
        <w:imprint w:val="0"/>
        <w:spacing w:val="0"/>
        <w:w w:val="100"/>
        <w:kern w:val="0"/>
        <w:position w:val="0"/>
        <w:highlight w:val="none"/>
        <w:vertAlign w:val="baseline"/>
      </w:rPr>
    </w:lvl>
    <w:lvl w:ilvl="3" w:tplc="6104410C">
      <w:start w:val="1"/>
      <w:numFmt w:val="lowerLetter"/>
      <w:lvlText w:val="%4)"/>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B867E5C">
      <w:start w:val="1"/>
      <w:numFmt w:val="lowerLetter"/>
      <w:lvlText w:val="%5."/>
      <w:lvlJc w:val="left"/>
      <w:pPr>
        <w:ind w:left="1713"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8DE1356">
      <w:start w:val="1"/>
      <w:numFmt w:val="lowerRoman"/>
      <w:lvlText w:val="%6."/>
      <w:lvlJc w:val="left"/>
      <w:pPr>
        <w:ind w:left="2433" w:hanging="509"/>
      </w:pPr>
      <w:rPr>
        <w:rFonts w:hAnsi="Arial Unicode MS"/>
        <w:caps w:val="0"/>
        <w:smallCaps w:val="0"/>
        <w:strike w:val="0"/>
        <w:dstrike w:val="0"/>
        <w:outline w:val="0"/>
        <w:emboss w:val="0"/>
        <w:imprint w:val="0"/>
        <w:spacing w:val="0"/>
        <w:w w:val="100"/>
        <w:kern w:val="0"/>
        <w:position w:val="0"/>
        <w:highlight w:val="none"/>
        <w:vertAlign w:val="baseline"/>
      </w:rPr>
    </w:lvl>
    <w:lvl w:ilvl="6" w:tplc="123E216C">
      <w:start w:val="1"/>
      <w:numFmt w:val="decimal"/>
      <w:lvlText w:val="%7."/>
      <w:lvlJc w:val="left"/>
      <w:pPr>
        <w:ind w:left="3153"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7CC86F94">
      <w:start w:val="1"/>
      <w:numFmt w:val="lowerLetter"/>
      <w:lvlText w:val="%8."/>
      <w:lvlJc w:val="left"/>
      <w:pPr>
        <w:ind w:left="3873"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116CDEC6">
      <w:start w:val="1"/>
      <w:numFmt w:val="lowerRoman"/>
      <w:lvlText w:val="%9."/>
      <w:lvlJc w:val="left"/>
      <w:pPr>
        <w:ind w:left="4593" w:hanging="5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4564C6C"/>
    <w:multiLevelType w:val="hybridMultilevel"/>
    <w:tmpl w:val="26866BE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54D69C1"/>
    <w:multiLevelType w:val="hybridMultilevel"/>
    <w:tmpl w:val="22A2EF82"/>
    <w:numStyleLink w:val="Zaimportowanystyl13"/>
  </w:abstractNum>
  <w:abstractNum w:abstractNumId="16" w15:restartNumberingAfterBreak="0">
    <w:nsid w:val="1763794C"/>
    <w:multiLevelType w:val="multilevel"/>
    <w:tmpl w:val="8700B286"/>
    <w:styleLink w:val="Zaimportowanystyl11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90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94237CB"/>
    <w:multiLevelType w:val="hybridMultilevel"/>
    <w:tmpl w:val="2626DC0E"/>
    <w:styleLink w:val="Zaimportowanystyl15"/>
    <w:lvl w:ilvl="0" w:tplc="BBDC816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FD6E78E">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08AA0D6">
      <w:start w:val="1"/>
      <w:numFmt w:val="lowerRoman"/>
      <w:lvlText w:val="%3."/>
      <w:lvlJc w:val="left"/>
      <w:pPr>
        <w:ind w:left="1866"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9A90F5EC">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DA2F124">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6AEF360">
      <w:start w:val="1"/>
      <w:numFmt w:val="lowerRoman"/>
      <w:lvlText w:val="%6."/>
      <w:lvlJc w:val="left"/>
      <w:pPr>
        <w:ind w:left="4026"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2AD8271C">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6C8C200">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91A13A6">
      <w:start w:val="1"/>
      <w:numFmt w:val="lowerRoman"/>
      <w:lvlText w:val="%9."/>
      <w:lvlJc w:val="left"/>
      <w:pPr>
        <w:ind w:left="6186"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A752E85"/>
    <w:multiLevelType w:val="multilevel"/>
    <w:tmpl w:val="DA72E32C"/>
    <w:lvl w:ilvl="0">
      <w:start w:val="1"/>
      <w:numFmt w:val="decimal"/>
      <w:lvlText w:val="%1."/>
      <w:lvlJc w:val="left"/>
      <w:pPr>
        <w:ind w:left="944" w:hanging="360"/>
      </w:pPr>
      <w:rPr>
        <w:rFonts w:hint="default"/>
        <w:i w:val="0"/>
      </w:rPr>
    </w:lvl>
    <w:lvl w:ilvl="1">
      <w:start w:val="1"/>
      <w:numFmt w:val="decimal"/>
      <w:isLgl/>
      <w:lvlText w:val="%1.%2."/>
      <w:lvlJc w:val="left"/>
      <w:pPr>
        <w:ind w:left="2428" w:hanging="720"/>
      </w:pPr>
      <w:rPr>
        <w:rFonts w:ascii="Times New Roman" w:hAnsi="Times New Roman" w:cs="Times New Roman" w:hint="default"/>
        <w:sz w:val="24"/>
      </w:rPr>
    </w:lvl>
    <w:lvl w:ilvl="2">
      <w:start w:val="1"/>
      <w:numFmt w:val="decimal"/>
      <w:isLgl/>
      <w:lvlText w:val="%1.%2.%3."/>
      <w:lvlJc w:val="left"/>
      <w:pPr>
        <w:ind w:left="2744" w:hanging="720"/>
      </w:pPr>
      <w:rPr>
        <w:rFonts w:hint="default"/>
      </w:rPr>
    </w:lvl>
    <w:lvl w:ilvl="3">
      <w:start w:val="1"/>
      <w:numFmt w:val="decimal"/>
      <w:isLgl/>
      <w:lvlText w:val="%1.%2.%3.%4."/>
      <w:lvlJc w:val="left"/>
      <w:pPr>
        <w:ind w:left="3824" w:hanging="1080"/>
      </w:pPr>
      <w:rPr>
        <w:rFonts w:hint="default"/>
      </w:rPr>
    </w:lvl>
    <w:lvl w:ilvl="4">
      <w:start w:val="1"/>
      <w:numFmt w:val="decimal"/>
      <w:isLgl/>
      <w:lvlText w:val="%1.%2.%3.%4.%5."/>
      <w:lvlJc w:val="left"/>
      <w:pPr>
        <w:ind w:left="4544" w:hanging="1080"/>
      </w:pPr>
      <w:rPr>
        <w:rFonts w:hint="default"/>
      </w:rPr>
    </w:lvl>
    <w:lvl w:ilvl="5">
      <w:start w:val="1"/>
      <w:numFmt w:val="decimal"/>
      <w:isLgl/>
      <w:lvlText w:val="%1.%2.%3.%4.%5.%6."/>
      <w:lvlJc w:val="left"/>
      <w:pPr>
        <w:ind w:left="5624" w:hanging="1440"/>
      </w:pPr>
      <w:rPr>
        <w:rFonts w:hint="default"/>
      </w:rPr>
    </w:lvl>
    <w:lvl w:ilvl="6">
      <w:start w:val="1"/>
      <w:numFmt w:val="decimal"/>
      <w:isLgl/>
      <w:lvlText w:val="%1.%2.%3.%4.%5.%6.%7."/>
      <w:lvlJc w:val="left"/>
      <w:pPr>
        <w:ind w:left="6344" w:hanging="1440"/>
      </w:pPr>
      <w:rPr>
        <w:rFonts w:hint="default"/>
      </w:rPr>
    </w:lvl>
    <w:lvl w:ilvl="7">
      <w:start w:val="1"/>
      <w:numFmt w:val="decimal"/>
      <w:isLgl/>
      <w:lvlText w:val="%1.%2.%3.%4.%5.%6.%7.%8."/>
      <w:lvlJc w:val="left"/>
      <w:pPr>
        <w:ind w:left="7424" w:hanging="1800"/>
      </w:pPr>
      <w:rPr>
        <w:rFonts w:hint="default"/>
      </w:rPr>
    </w:lvl>
    <w:lvl w:ilvl="8">
      <w:start w:val="1"/>
      <w:numFmt w:val="decimal"/>
      <w:isLgl/>
      <w:lvlText w:val="%1.%2.%3.%4.%5.%6.%7.%8.%9."/>
      <w:lvlJc w:val="left"/>
      <w:pPr>
        <w:ind w:left="8504" w:hanging="2160"/>
      </w:pPr>
      <w:rPr>
        <w:rFonts w:hint="default"/>
      </w:rPr>
    </w:lvl>
  </w:abstractNum>
  <w:abstractNum w:abstractNumId="19" w15:restartNumberingAfterBreak="0">
    <w:nsid w:val="1ABD0D84"/>
    <w:multiLevelType w:val="multilevel"/>
    <w:tmpl w:val="A7F84D34"/>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1B2E75CF"/>
    <w:multiLevelType w:val="hybridMultilevel"/>
    <w:tmpl w:val="2626DC0E"/>
    <w:numStyleLink w:val="Zaimportowanystyl15"/>
  </w:abstractNum>
  <w:abstractNum w:abstractNumId="21" w15:restartNumberingAfterBreak="0">
    <w:nsid w:val="217714AA"/>
    <w:multiLevelType w:val="hybridMultilevel"/>
    <w:tmpl w:val="2626DC0E"/>
    <w:lvl w:ilvl="0" w:tplc="C27A6E1A">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90E553E">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2A4DA64">
      <w:start w:val="1"/>
      <w:numFmt w:val="lowerRoman"/>
      <w:lvlText w:val="%3."/>
      <w:lvlJc w:val="left"/>
      <w:pPr>
        <w:ind w:left="1866"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B942C588">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5D6E36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4ACB86A">
      <w:start w:val="1"/>
      <w:numFmt w:val="lowerRoman"/>
      <w:lvlText w:val="%6."/>
      <w:lvlJc w:val="left"/>
      <w:pPr>
        <w:ind w:left="4026"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61D2327C">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DF221DC">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2E429D4">
      <w:start w:val="1"/>
      <w:numFmt w:val="lowerRoman"/>
      <w:lvlText w:val="%9."/>
      <w:lvlJc w:val="left"/>
      <w:pPr>
        <w:ind w:left="6186"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24E4C18"/>
    <w:multiLevelType w:val="multilevel"/>
    <w:tmpl w:val="4414476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777"/>
        </w:tabs>
        <w:ind w:left="1777" w:hanging="360"/>
      </w:pPr>
      <w:rPr>
        <w:rFonts w:cs="Times New Roman" w:hint="default"/>
        <w:b w:val="0"/>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253F1BBA"/>
    <w:multiLevelType w:val="hybridMultilevel"/>
    <w:tmpl w:val="C2802BAC"/>
    <w:styleLink w:val="Zaimportowanystyl31"/>
    <w:lvl w:ilvl="0" w:tplc="D1EE162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044056">
      <w:start w:val="1"/>
      <w:numFmt w:val="decimal"/>
      <w:lvlText w:val="%2."/>
      <w:lvlJc w:val="left"/>
      <w:pPr>
        <w:tabs>
          <w:tab w:val="left" w:pos="720"/>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68EBCE">
      <w:start w:val="1"/>
      <w:numFmt w:val="decimal"/>
      <w:lvlText w:val="%3."/>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41E033C">
      <w:start w:val="1"/>
      <w:numFmt w:val="decimal"/>
      <w:lvlText w:val="%4."/>
      <w:lvlJc w:val="left"/>
      <w:pPr>
        <w:tabs>
          <w:tab w:val="left" w:pos="720"/>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669450">
      <w:start w:val="1"/>
      <w:numFmt w:val="decimal"/>
      <w:lvlText w:val="%5."/>
      <w:lvlJc w:val="left"/>
      <w:pPr>
        <w:tabs>
          <w:tab w:val="left" w:pos="720"/>
        </w:tabs>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548376">
      <w:start w:val="1"/>
      <w:numFmt w:val="decimal"/>
      <w:lvlText w:val="%6."/>
      <w:lvlJc w:val="left"/>
      <w:pPr>
        <w:tabs>
          <w:tab w:val="left" w:pos="720"/>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2AC40E">
      <w:start w:val="1"/>
      <w:numFmt w:val="decimal"/>
      <w:lvlText w:val="%7."/>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78DA6C">
      <w:start w:val="1"/>
      <w:numFmt w:val="decimal"/>
      <w:lvlText w:val="%8."/>
      <w:lvlJc w:val="left"/>
      <w:pPr>
        <w:tabs>
          <w:tab w:val="left" w:pos="720"/>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868EA2">
      <w:start w:val="1"/>
      <w:numFmt w:val="decimal"/>
      <w:lvlText w:val="%9."/>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67B6F1B"/>
    <w:multiLevelType w:val="hybridMultilevel"/>
    <w:tmpl w:val="5650D472"/>
    <w:lvl w:ilvl="0" w:tplc="95568E3E">
      <w:start w:val="1"/>
      <w:numFmt w:val="lowerLetter"/>
      <w:lvlText w:val="%1)"/>
      <w:lvlJc w:val="left"/>
      <w:pPr>
        <w:ind w:left="2137" w:hanging="360"/>
      </w:pPr>
      <w:rPr>
        <w:sz w:val="24"/>
        <w:szCs w:val="24"/>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25" w15:restartNumberingAfterBreak="0">
    <w:nsid w:val="27A10968"/>
    <w:multiLevelType w:val="singleLevel"/>
    <w:tmpl w:val="4A4A4F66"/>
    <w:lvl w:ilvl="0">
      <w:start w:val="1"/>
      <w:numFmt w:val="decimal"/>
      <w:lvlText w:val="%1."/>
      <w:lvlJc w:val="left"/>
      <w:pPr>
        <w:tabs>
          <w:tab w:val="num" w:pos="420"/>
        </w:tabs>
        <w:ind w:left="420" w:hanging="360"/>
      </w:pPr>
      <w:rPr>
        <w:rFonts w:ascii="Times New Roman" w:hAnsi="Times New Roman" w:cs="Times New Roman"/>
      </w:rPr>
    </w:lvl>
  </w:abstractNum>
  <w:abstractNum w:abstractNumId="26" w15:restartNumberingAfterBreak="0">
    <w:nsid w:val="29544518"/>
    <w:multiLevelType w:val="hybridMultilevel"/>
    <w:tmpl w:val="D3C6CB34"/>
    <w:styleLink w:val="Zaimportowanystyl9"/>
    <w:lvl w:ilvl="0" w:tplc="3A1A6224">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E8EA73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E92CC72">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E4A8B43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8D4CDF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F12CAB2">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B68ED4B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6C4564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866927A">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29EA3A9E"/>
    <w:multiLevelType w:val="multilevel"/>
    <w:tmpl w:val="BA3C2478"/>
    <w:lvl w:ilvl="0">
      <w:start w:val="1"/>
      <w:numFmt w:val="decimal"/>
      <w:lvlText w:val="%1."/>
      <w:lvlJc w:val="left"/>
      <w:pPr>
        <w:ind w:left="944" w:hanging="360"/>
      </w:pPr>
      <w:rPr>
        <w:rFonts w:hint="default"/>
        <w:b w:val="0"/>
        <w:i w:val="0"/>
      </w:rPr>
    </w:lvl>
    <w:lvl w:ilvl="1">
      <w:start w:val="1"/>
      <w:numFmt w:val="decimal"/>
      <w:isLgl/>
      <w:lvlText w:val="%1.%2."/>
      <w:lvlJc w:val="left"/>
      <w:pPr>
        <w:ind w:left="2428" w:hanging="720"/>
      </w:pPr>
      <w:rPr>
        <w:rFonts w:ascii="Times New Roman" w:hAnsi="Times New Roman" w:cs="Times New Roman" w:hint="default"/>
        <w:sz w:val="24"/>
      </w:rPr>
    </w:lvl>
    <w:lvl w:ilvl="2">
      <w:start w:val="1"/>
      <w:numFmt w:val="decimal"/>
      <w:isLgl/>
      <w:lvlText w:val="%1.%2.%3."/>
      <w:lvlJc w:val="left"/>
      <w:pPr>
        <w:ind w:left="2744" w:hanging="720"/>
      </w:pPr>
      <w:rPr>
        <w:rFonts w:hint="default"/>
      </w:rPr>
    </w:lvl>
    <w:lvl w:ilvl="3">
      <w:start w:val="1"/>
      <w:numFmt w:val="decimal"/>
      <w:isLgl/>
      <w:lvlText w:val="%1.%2.%3.%4."/>
      <w:lvlJc w:val="left"/>
      <w:pPr>
        <w:ind w:left="3824" w:hanging="1080"/>
      </w:pPr>
      <w:rPr>
        <w:rFonts w:hint="default"/>
      </w:rPr>
    </w:lvl>
    <w:lvl w:ilvl="4">
      <w:start w:val="1"/>
      <w:numFmt w:val="decimal"/>
      <w:isLgl/>
      <w:lvlText w:val="%1.%2.%3.%4.%5."/>
      <w:lvlJc w:val="left"/>
      <w:pPr>
        <w:ind w:left="4544" w:hanging="1080"/>
      </w:pPr>
      <w:rPr>
        <w:rFonts w:hint="default"/>
      </w:rPr>
    </w:lvl>
    <w:lvl w:ilvl="5">
      <w:start w:val="1"/>
      <w:numFmt w:val="decimal"/>
      <w:isLgl/>
      <w:lvlText w:val="%1.%2.%3.%4.%5.%6."/>
      <w:lvlJc w:val="left"/>
      <w:pPr>
        <w:ind w:left="5624" w:hanging="1440"/>
      </w:pPr>
      <w:rPr>
        <w:rFonts w:hint="default"/>
      </w:rPr>
    </w:lvl>
    <w:lvl w:ilvl="6">
      <w:start w:val="1"/>
      <w:numFmt w:val="decimal"/>
      <w:isLgl/>
      <w:lvlText w:val="%1.%2.%3.%4.%5.%6.%7."/>
      <w:lvlJc w:val="left"/>
      <w:pPr>
        <w:ind w:left="6344" w:hanging="1440"/>
      </w:pPr>
      <w:rPr>
        <w:rFonts w:hint="default"/>
      </w:rPr>
    </w:lvl>
    <w:lvl w:ilvl="7">
      <w:start w:val="1"/>
      <w:numFmt w:val="decimal"/>
      <w:isLgl/>
      <w:lvlText w:val="%1.%2.%3.%4.%5.%6.%7.%8."/>
      <w:lvlJc w:val="left"/>
      <w:pPr>
        <w:ind w:left="7424" w:hanging="1800"/>
      </w:pPr>
      <w:rPr>
        <w:rFonts w:hint="default"/>
      </w:rPr>
    </w:lvl>
    <w:lvl w:ilvl="8">
      <w:start w:val="1"/>
      <w:numFmt w:val="decimal"/>
      <w:isLgl/>
      <w:lvlText w:val="%1.%2.%3.%4.%5.%6.%7.%8.%9."/>
      <w:lvlJc w:val="left"/>
      <w:pPr>
        <w:ind w:left="8504" w:hanging="2160"/>
      </w:pPr>
      <w:rPr>
        <w:rFonts w:hint="default"/>
      </w:rPr>
    </w:lvl>
  </w:abstractNum>
  <w:abstractNum w:abstractNumId="28" w15:restartNumberingAfterBreak="0">
    <w:nsid w:val="2CC66EE8"/>
    <w:multiLevelType w:val="hybridMultilevel"/>
    <w:tmpl w:val="2626DC0E"/>
    <w:lvl w:ilvl="0" w:tplc="C27A6E1A">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90E553E">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2A4DA64">
      <w:start w:val="1"/>
      <w:numFmt w:val="lowerRoman"/>
      <w:lvlText w:val="%3."/>
      <w:lvlJc w:val="left"/>
      <w:pPr>
        <w:ind w:left="1866"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B942C588">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5D6E36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4ACB86A">
      <w:start w:val="1"/>
      <w:numFmt w:val="lowerRoman"/>
      <w:lvlText w:val="%6."/>
      <w:lvlJc w:val="left"/>
      <w:pPr>
        <w:ind w:left="4026"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61D2327C">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DF221DC">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2E429D4">
      <w:start w:val="1"/>
      <w:numFmt w:val="lowerRoman"/>
      <w:lvlText w:val="%9."/>
      <w:lvlJc w:val="left"/>
      <w:pPr>
        <w:ind w:left="6186"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2EB74FC1"/>
    <w:multiLevelType w:val="hybridMultilevel"/>
    <w:tmpl w:val="2626DC0E"/>
    <w:numStyleLink w:val="Zaimportowanystyl15"/>
  </w:abstractNum>
  <w:abstractNum w:abstractNumId="30" w15:restartNumberingAfterBreak="0">
    <w:nsid w:val="2F771B95"/>
    <w:multiLevelType w:val="hybridMultilevel"/>
    <w:tmpl w:val="4120FB3A"/>
    <w:lvl w:ilvl="0" w:tplc="99887CB2">
      <w:start w:val="1"/>
      <w:numFmt w:val="decimal"/>
      <w:lvlText w:val="%1."/>
      <w:lvlJc w:val="left"/>
      <w:pPr>
        <w:ind w:left="426" w:hanging="360"/>
      </w:pPr>
      <w:rPr>
        <w:rFonts w:hint="default"/>
      </w:rPr>
    </w:lvl>
    <w:lvl w:ilvl="1" w:tplc="04150017">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1" w15:restartNumberingAfterBreak="0">
    <w:nsid w:val="31874DE6"/>
    <w:multiLevelType w:val="multilevel"/>
    <w:tmpl w:val="0415001F"/>
    <w:lvl w:ilvl="0">
      <w:start w:val="1"/>
      <w:numFmt w:val="decimal"/>
      <w:lvlText w:val="%1."/>
      <w:lvlJc w:val="left"/>
      <w:pPr>
        <w:ind w:left="360" w:hanging="360"/>
      </w:pPr>
      <w:rPr>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24" w:hanging="504"/>
      </w:pPr>
      <w:rPr>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728" w:hanging="648"/>
      </w:pPr>
      <w:rPr>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232" w:hanging="792"/>
      </w:pPr>
      <w:rPr>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736" w:hanging="936"/>
      </w:pPr>
      <w:rPr>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240" w:hanging="1080"/>
      </w:pPr>
      <w:rPr>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744" w:hanging="1224"/>
      </w:pPr>
      <w:rPr>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4320" w:hanging="1440"/>
      </w:pPr>
      <w:rPr>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3A85368A"/>
    <w:multiLevelType w:val="multilevel"/>
    <w:tmpl w:val="F348A244"/>
    <w:lvl w:ilvl="0">
      <w:start w:val="19"/>
      <w:numFmt w:val="decimal"/>
      <w:lvlText w:val="%1."/>
      <w:lvlJc w:val="left"/>
      <w:pPr>
        <w:ind w:left="36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Ansi="Arial Unicode MS" w:hint="default"/>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24" w:hanging="504"/>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28" w:hanging="648"/>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32" w:hanging="792"/>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736" w:hanging="936"/>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240"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744" w:hanging="1224"/>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20" w:hanging="1440"/>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27D063D"/>
    <w:multiLevelType w:val="multilevel"/>
    <w:tmpl w:val="FFCCC118"/>
    <w:lvl w:ilvl="0">
      <w:start w:val="9"/>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34" w15:restartNumberingAfterBreak="0">
    <w:nsid w:val="454C2D21"/>
    <w:multiLevelType w:val="hybridMultilevel"/>
    <w:tmpl w:val="0A4C497C"/>
    <w:styleLink w:val="Zaimportowanystyl17"/>
    <w:lvl w:ilvl="0" w:tplc="74B0DF54">
      <w:start w:val="1"/>
      <w:numFmt w:val="lowerLetter"/>
      <w:lvlText w:val="%1)"/>
      <w:lvlJc w:val="left"/>
      <w:pPr>
        <w:ind w:left="1265" w:hanging="480"/>
      </w:pPr>
      <w:rPr>
        <w:rFonts w:hAnsi="Arial Unicode MS"/>
        <w:caps w:val="0"/>
        <w:smallCaps w:val="0"/>
        <w:strike w:val="0"/>
        <w:dstrike w:val="0"/>
        <w:outline w:val="0"/>
        <w:emboss w:val="0"/>
        <w:imprint w:val="0"/>
        <w:spacing w:val="0"/>
        <w:w w:val="100"/>
        <w:kern w:val="0"/>
        <w:position w:val="0"/>
        <w:highlight w:val="none"/>
        <w:vertAlign w:val="baseline"/>
      </w:rPr>
    </w:lvl>
    <w:lvl w:ilvl="1" w:tplc="1FB2734E">
      <w:start w:val="1"/>
      <w:numFmt w:val="lowerLetter"/>
      <w:lvlText w:val="%2."/>
      <w:lvlJc w:val="left"/>
      <w:pPr>
        <w:ind w:left="1985" w:hanging="480"/>
      </w:pPr>
      <w:rPr>
        <w:rFonts w:hAnsi="Arial Unicode MS"/>
        <w:caps w:val="0"/>
        <w:smallCaps w:val="0"/>
        <w:strike w:val="0"/>
        <w:dstrike w:val="0"/>
        <w:outline w:val="0"/>
        <w:emboss w:val="0"/>
        <w:imprint w:val="0"/>
        <w:spacing w:val="0"/>
        <w:w w:val="100"/>
        <w:kern w:val="0"/>
        <w:position w:val="0"/>
        <w:highlight w:val="none"/>
        <w:vertAlign w:val="baseline"/>
      </w:rPr>
    </w:lvl>
    <w:lvl w:ilvl="2" w:tplc="F3C45176">
      <w:start w:val="1"/>
      <w:numFmt w:val="lowerRoman"/>
      <w:lvlText w:val="%3."/>
      <w:lvlJc w:val="left"/>
      <w:pPr>
        <w:ind w:left="2678" w:hanging="373"/>
      </w:pPr>
      <w:rPr>
        <w:rFonts w:hAnsi="Arial Unicode MS"/>
        <w:caps w:val="0"/>
        <w:smallCaps w:val="0"/>
        <w:strike w:val="0"/>
        <w:dstrike w:val="0"/>
        <w:outline w:val="0"/>
        <w:emboss w:val="0"/>
        <w:imprint w:val="0"/>
        <w:spacing w:val="0"/>
        <w:w w:val="100"/>
        <w:kern w:val="0"/>
        <w:position w:val="0"/>
        <w:highlight w:val="none"/>
        <w:vertAlign w:val="baseline"/>
      </w:rPr>
    </w:lvl>
    <w:lvl w:ilvl="3" w:tplc="AD7286AC">
      <w:start w:val="1"/>
      <w:numFmt w:val="lowerLetter"/>
      <w:lvlText w:val="%4)"/>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56CD1AC">
      <w:start w:val="1"/>
      <w:numFmt w:val="lowerLetter"/>
      <w:lvlText w:val="%5."/>
      <w:lvlJc w:val="left"/>
      <w:pPr>
        <w:ind w:left="1713"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DCC34B8">
      <w:start w:val="1"/>
      <w:numFmt w:val="lowerRoman"/>
      <w:lvlText w:val="%6."/>
      <w:lvlJc w:val="left"/>
      <w:pPr>
        <w:ind w:left="2433" w:hanging="509"/>
      </w:pPr>
      <w:rPr>
        <w:rFonts w:hAnsi="Arial Unicode MS"/>
        <w:caps w:val="0"/>
        <w:smallCaps w:val="0"/>
        <w:strike w:val="0"/>
        <w:dstrike w:val="0"/>
        <w:outline w:val="0"/>
        <w:emboss w:val="0"/>
        <w:imprint w:val="0"/>
        <w:spacing w:val="0"/>
        <w:w w:val="100"/>
        <w:kern w:val="0"/>
        <w:position w:val="0"/>
        <w:highlight w:val="none"/>
        <w:vertAlign w:val="baseline"/>
      </w:rPr>
    </w:lvl>
    <w:lvl w:ilvl="6" w:tplc="FA56465E">
      <w:start w:val="1"/>
      <w:numFmt w:val="decimal"/>
      <w:lvlText w:val="%7."/>
      <w:lvlJc w:val="left"/>
      <w:pPr>
        <w:ind w:left="3153"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0F105C48">
      <w:start w:val="1"/>
      <w:numFmt w:val="lowerLetter"/>
      <w:lvlText w:val="%8."/>
      <w:lvlJc w:val="left"/>
      <w:pPr>
        <w:ind w:left="3873"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01AB094">
      <w:start w:val="1"/>
      <w:numFmt w:val="lowerRoman"/>
      <w:lvlText w:val="%9."/>
      <w:lvlJc w:val="left"/>
      <w:pPr>
        <w:ind w:left="4593" w:hanging="5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6BB4633"/>
    <w:multiLevelType w:val="hybridMultilevel"/>
    <w:tmpl w:val="2626DC0E"/>
    <w:lvl w:ilvl="0" w:tplc="C27A6E1A">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90E553E">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2A4DA64">
      <w:start w:val="1"/>
      <w:numFmt w:val="lowerRoman"/>
      <w:lvlText w:val="%3."/>
      <w:lvlJc w:val="left"/>
      <w:pPr>
        <w:ind w:left="1866"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B942C588">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5D6E36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4ACB86A">
      <w:start w:val="1"/>
      <w:numFmt w:val="lowerRoman"/>
      <w:lvlText w:val="%6."/>
      <w:lvlJc w:val="left"/>
      <w:pPr>
        <w:ind w:left="4026"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61D2327C">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DF221DC">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2E429D4">
      <w:start w:val="1"/>
      <w:numFmt w:val="lowerRoman"/>
      <w:lvlText w:val="%9."/>
      <w:lvlJc w:val="left"/>
      <w:pPr>
        <w:ind w:left="6186"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7DD3601"/>
    <w:multiLevelType w:val="multilevel"/>
    <w:tmpl w:val="8700B286"/>
    <w:numStyleLink w:val="Zaimportowanystyl111"/>
  </w:abstractNum>
  <w:abstractNum w:abstractNumId="37" w15:restartNumberingAfterBreak="0">
    <w:nsid w:val="493E025E"/>
    <w:multiLevelType w:val="hybridMultilevel"/>
    <w:tmpl w:val="51743894"/>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A711CDB"/>
    <w:multiLevelType w:val="hybridMultilevel"/>
    <w:tmpl w:val="4E94DF02"/>
    <w:styleLink w:val="Zaimportowanystyl8"/>
    <w:lvl w:ilvl="0" w:tplc="4E94DF0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BE81D0E">
      <w:start w:val="1"/>
      <w:numFmt w:val="lowerLetter"/>
      <w:lvlText w:val="%2."/>
      <w:lvlJc w:val="left"/>
      <w:pPr>
        <w:ind w:left="78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3FA9362">
      <w:start w:val="1"/>
      <w:numFmt w:val="decimal"/>
      <w:lvlText w:val="%3."/>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A906F534">
      <w:start w:val="1"/>
      <w:numFmt w:val="decimal"/>
      <w:lvlText w:val="%4."/>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BA097AC">
      <w:start w:val="1"/>
      <w:numFmt w:val="decimal"/>
      <w:lvlText w:val="%5."/>
      <w:lvlJc w:val="left"/>
      <w:pPr>
        <w:ind w:left="78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9B8C3EE">
      <w:start w:val="1"/>
      <w:numFmt w:val="decimal"/>
      <w:lvlText w:val="%6."/>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F621158">
      <w:start w:val="1"/>
      <w:numFmt w:val="decimal"/>
      <w:lvlText w:val="%7."/>
      <w:lvlJc w:val="left"/>
      <w:pPr>
        <w:ind w:left="150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147776">
      <w:start w:val="1"/>
      <w:numFmt w:val="decimal"/>
      <w:lvlText w:val="%8."/>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5CCCBE8">
      <w:start w:val="1"/>
      <w:numFmt w:val="decimal"/>
      <w:lvlText w:val="%9."/>
      <w:lvlJc w:val="left"/>
      <w:pPr>
        <w:ind w:left="222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C436FED"/>
    <w:multiLevelType w:val="hybridMultilevel"/>
    <w:tmpl w:val="3738D0A0"/>
    <w:lvl w:ilvl="0" w:tplc="E83AA5F8">
      <w:start w:val="1"/>
      <w:numFmt w:val="lowerLetter"/>
      <w:lvlText w:val="%1)"/>
      <w:lvlJc w:val="left"/>
      <w:pPr>
        <w:ind w:left="1800" w:hanging="360"/>
      </w:pPr>
      <w:rPr>
        <w:rFonts w:cs="Times New Roman" w:hint="default"/>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40" w15:restartNumberingAfterBreak="0">
    <w:nsid w:val="4D19794C"/>
    <w:multiLevelType w:val="hybridMultilevel"/>
    <w:tmpl w:val="E188CD36"/>
    <w:lvl w:ilvl="0" w:tplc="04C65CE6">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3B4BEC"/>
    <w:multiLevelType w:val="multilevel"/>
    <w:tmpl w:val="DA72E32C"/>
    <w:lvl w:ilvl="0">
      <w:start w:val="1"/>
      <w:numFmt w:val="decimal"/>
      <w:lvlText w:val="%1."/>
      <w:lvlJc w:val="left"/>
      <w:pPr>
        <w:ind w:left="944" w:hanging="360"/>
      </w:pPr>
      <w:rPr>
        <w:rFonts w:hint="default"/>
        <w:i w:val="0"/>
      </w:rPr>
    </w:lvl>
    <w:lvl w:ilvl="1">
      <w:start w:val="1"/>
      <w:numFmt w:val="decimal"/>
      <w:isLgl/>
      <w:lvlText w:val="%1.%2."/>
      <w:lvlJc w:val="left"/>
      <w:pPr>
        <w:ind w:left="2428" w:hanging="720"/>
      </w:pPr>
      <w:rPr>
        <w:rFonts w:ascii="Times New Roman" w:hAnsi="Times New Roman" w:cs="Times New Roman" w:hint="default"/>
        <w:sz w:val="24"/>
      </w:rPr>
    </w:lvl>
    <w:lvl w:ilvl="2">
      <w:start w:val="1"/>
      <w:numFmt w:val="decimal"/>
      <w:isLgl/>
      <w:lvlText w:val="%1.%2.%3."/>
      <w:lvlJc w:val="left"/>
      <w:pPr>
        <w:ind w:left="2744" w:hanging="720"/>
      </w:pPr>
      <w:rPr>
        <w:rFonts w:hint="default"/>
      </w:rPr>
    </w:lvl>
    <w:lvl w:ilvl="3">
      <w:start w:val="1"/>
      <w:numFmt w:val="decimal"/>
      <w:isLgl/>
      <w:lvlText w:val="%1.%2.%3.%4."/>
      <w:lvlJc w:val="left"/>
      <w:pPr>
        <w:ind w:left="3824" w:hanging="1080"/>
      </w:pPr>
      <w:rPr>
        <w:rFonts w:hint="default"/>
      </w:rPr>
    </w:lvl>
    <w:lvl w:ilvl="4">
      <w:start w:val="1"/>
      <w:numFmt w:val="decimal"/>
      <w:isLgl/>
      <w:lvlText w:val="%1.%2.%3.%4.%5."/>
      <w:lvlJc w:val="left"/>
      <w:pPr>
        <w:ind w:left="4544" w:hanging="1080"/>
      </w:pPr>
      <w:rPr>
        <w:rFonts w:hint="default"/>
      </w:rPr>
    </w:lvl>
    <w:lvl w:ilvl="5">
      <w:start w:val="1"/>
      <w:numFmt w:val="decimal"/>
      <w:isLgl/>
      <w:lvlText w:val="%1.%2.%3.%4.%5.%6."/>
      <w:lvlJc w:val="left"/>
      <w:pPr>
        <w:ind w:left="5624" w:hanging="1440"/>
      </w:pPr>
      <w:rPr>
        <w:rFonts w:hint="default"/>
      </w:rPr>
    </w:lvl>
    <w:lvl w:ilvl="6">
      <w:start w:val="1"/>
      <w:numFmt w:val="decimal"/>
      <w:isLgl/>
      <w:lvlText w:val="%1.%2.%3.%4.%5.%6.%7."/>
      <w:lvlJc w:val="left"/>
      <w:pPr>
        <w:ind w:left="6344" w:hanging="1440"/>
      </w:pPr>
      <w:rPr>
        <w:rFonts w:hint="default"/>
      </w:rPr>
    </w:lvl>
    <w:lvl w:ilvl="7">
      <w:start w:val="1"/>
      <w:numFmt w:val="decimal"/>
      <w:isLgl/>
      <w:lvlText w:val="%1.%2.%3.%4.%5.%6.%7.%8."/>
      <w:lvlJc w:val="left"/>
      <w:pPr>
        <w:ind w:left="7424" w:hanging="1800"/>
      </w:pPr>
      <w:rPr>
        <w:rFonts w:hint="default"/>
      </w:rPr>
    </w:lvl>
    <w:lvl w:ilvl="8">
      <w:start w:val="1"/>
      <w:numFmt w:val="decimal"/>
      <w:isLgl/>
      <w:lvlText w:val="%1.%2.%3.%4.%5.%6.%7.%8.%9."/>
      <w:lvlJc w:val="left"/>
      <w:pPr>
        <w:ind w:left="8504" w:hanging="2160"/>
      </w:pPr>
      <w:rPr>
        <w:rFonts w:hint="default"/>
      </w:rPr>
    </w:lvl>
  </w:abstractNum>
  <w:abstractNum w:abstractNumId="42" w15:restartNumberingAfterBreak="0">
    <w:nsid w:val="536C1AD3"/>
    <w:multiLevelType w:val="hybridMultilevel"/>
    <w:tmpl w:val="2626DC0E"/>
    <w:lvl w:ilvl="0" w:tplc="C27A6E1A">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90E553E">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2A4DA64">
      <w:start w:val="1"/>
      <w:numFmt w:val="lowerRoman"/>
      <w:lvlText w:val="%3."/>
      <w:lvlJc w:val="left"/>
      <w:pPr>
        <w:ind w:left="1866"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B942C588">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5D6E36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4ACB86A">
      <w:start w:val="1"/>
      <w:numFmt w:val="lowerRoman"/>
      <w:lvlText w:val="%6."/>
      <w:lvlJc w:val="left"/>
      <w:pPr>
        <w:ind w:left="4026"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61D2327C">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DF221DC">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2E429D4">
      <w:start w:val="1"/>
      <w:numFmt w:val="lowerRoman"/>
      <w:lvlText w:val="%9."/>
      <w:lvlJc w:val="left"/>
      <w:pPr>
        <w:ind w:left="6186"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3F659BB"/>
    <w:multiLevelType w:val="multilevel"/>
    <w:tmpl w:val="9CECBAE0"/>
    <w:styleLink w:val="Zaimportowanystyl7"/>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tabs>
          <w:tab w:val="left" w:pos="709"/>
        </w:tabs>
        <w:ind w:left="1134" w:hanging="77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709"/>
        </w:tabs>
        <w:ind w:left="1494" w:hanging="77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709"/>
        </w:tabs>
        <w:ind w:left="1854" w:hanging="77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709"/>
        </w:tabs>
        <w:ind w:left="2214" w:hanging="77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709"/>
        </w:tabs>
        <w:ind w:left="2574" w:hanging="77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709"/>
        </w:tabs>
        <w:ind w:left="2934" w:hanging="7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709"/>
        </w:tabs>
        <w:ind w:left="3294" w:hanging="77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709"/>
        </w:tabs>
        <w:ind w:left="3654" w:hanging="7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6012719"/>
    <w:multiLevelType w:val="hybridMultilevel"/>
    <w:tmpl w:val="E9F60914"/>
    <w:lvl w:ilvl="0" w:tplc="0898EDE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59084BC4"/>
    <w:multiLevelType w:val="hybridMultilevel"/>
    <w:tmpl w:val="568A58CA"/>
    <w:lvl w:ilvl="0" w:tplc="E520B97A">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A82656F"/>
    <w:multiLevelType w:val="multilevel"/>
    <w:tmpl w:val="6FA456C8"/>
    <w:name w:val="WW8Num14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7" w15:restartNumberingAfterBreak="0">
    <w:nsid w:val="5AB4718F"/>
    <w:multiLevelType w:val="hybridMultilevel"/>
    <w:tmpl w:val="9C7A790C"/>
    <w:lvl w:ilvl="0" w:tplc="03645AD2">
      <w:start w:val="1"/>
      <w:numFmt w:val="bullet"/>
      <w:lvlText w:val=""/>
      <w:lvlJc w:val="left"/>
      <w:pPr>
        <w:tabs>
          <w:tab w:val="num" w:pos="525"/>
        </w:tabs>
        <w:ind w:left="525" w:hanging="360"/>
      </w:pPr>
      <w:rPr>
        <w:rFonts w:ascii="Symbol" w:hAnsi="Symbol" w:hint="default"/>
      </w:rPr>
    </w:lvl>
    <w:lvl w:ilvl="1" w:tplc="0415000F">
      <w:start w:val="1"/>
      <w:numFmt w:val="decimal"/>
      <w:lvlText w:val="%2."/>
      <w:lvlJc w:val="left"/>
      <w:pPr>
        <w:tabs>
          <w:tab w:val="num" w:pos="360"/>
        </w:tabs>
        <w:ind w:left="360" w:hanging="360"/>
      </w:pPr>
      <w:rPr>
        <w:rFonts w:cs="Times New Roman" w:hint="default"/>
      </w:rPr>
    </w:lvl>
    <w:lvl w:ilvl="2" w:tplc="73F6442E">
      <w:start w:val="1"/>
      <w:numFmt w:val="lowerLetter"/>
      <w:lvlText w:val="%3)"/>
      <w:lvlJc w:val="left"/>
      <w:pPr>
        <w:ind w:left="1965" w:hanging="360"/>
      </w:pPr>
      <w:rPr>
        <w:rFonts w:cs="Times New Roman" w:hint="default"/>
      </w:rPr>
    </w:lvl>
    <w:lvl w:ilvl="3" w:tplc="ABAC6D9A">
      <w:start w:val="1"/>
      <w:numFmt w:val="decimal"/>
      <w:lvlText w:val="%4)"/>
      <w:lvlJc w:val="left"/>
      <w:pPr>
        <w:ind w:left="1777" w:hanging="360"/>
      </w:pPr>
      <w:rPr>
        <w:rFonts w:cs="Times New Roman" w:hint="default"/>
      </w:rPr>
    </w:lvl>
    <w:lvl w:ilvl="4" w:tplc="04150003" w:tentative="1">
      <w:start w:val="1"/>
      <w:numFmt w:val="bullet"/>
      <w:lvlText w:val="o"/>
      <w:lvlJc w:val="left"/>
      <w:pPr>
        <w:tabs>
          <w:tab w:val="num" w:pos="3405"/>
        </w:tabs>
        <w:ind w:left="3405" w:hanging="360"/>
      </w:pPr>
      <w:rPr>
        <w:rFonts w:ascii="Courier New" w:hAnsi="Courier New" w:hint="default"/>
      </w:rPr>
    </w:lvl>
    <w:lvl w:ilvl="5" w:tplc="04150005" w:tentative="1">
      <w:start w:val="1"/>
      <w:numFmt w:val="bullet"/>
      <w:lvlText w:val=""/>
      <w:lvlJc w:val="left"/>
      <w:pPr>
        <w:tabs>
          <w:tab w:val="num" w:pos="4125"/>
        </w:tabs>
        <w:ind w:left="4125" w:hanging="360"/>
      </w:pPr>
      <w:rPr>
        <w:rFonts w:ascii="Wingdings" w:hAnsi="Wingdings" w:hint="default"/>
      </w:rPr>
    </w:lvl>
    <w:lvl w:ilvl="6" w:tplc="04150001" w:tentative="1">
      <w:start w:val="1"/>
      <w:numFmt w:val="bullet"/>
      <w:lvlText w:val=""/>
      <w:lvlJc w:val="left"/>
      <w:pPr>
        <w:tabs>
          <w:tab w:val="num" w:pos="4845"/>
        </w:tabs>
        <w:ind w:left="4845" w:hanging="360"/>
      </w:pPr>
      <w:rPr>
        <w:rFonts w:ascii="Symbol" w:hAnsi="Symbol" w:hint="default"/>
      </w:rPr>
    </w:lvl>
    <w:lvl w:ilvl="7" w:tplc="04150003" w:tentative="1">
      <w:start w:val="1"/>
      <w:numFmt w:val="bullet"/>
      <w:lvlText w:val="o"/>
      <w:lvlJc w:val="left"/>
      <w:pPr>
        <w:tabs>
          <w:tab w:val="num" w:pos="5565"/>
        </w:tabs>
        <w:ind w:left="5565" w:hanging="360"/>
      </w:pPr>
      <w:rPr>
        <w:rFonts w:ascii="Courier New" w:hAnsi="Courier New" w:hint="default"/>
      </w:rPr>
    </w:lvl>
    <w:lvl w:ilvl="8" w:tplc="04150005" w:tentative="1">
      <w:start w:val="1"/>
      <w:numFmt w:val="bullet"/>
      <w:lvlText w:val=""/>
      <w:lvlJc w:val="left"/>
      <w:pPr>
        <w:tabs>
          <w:tab w:val="num" w:pos="6285"/>
        </w:tabs>
        <w:ind w:left="6285" w:hanging="360"/>
      </w:pPr>
      <w:rPr>
        <w:rFonts w:ascii="Wingdings" w:hAnsi="Wingdings" w:hint="default"/>
      </w:rPr>
    </w:lvl>
  </w:abstractNum>
  <w:abstractNum w:abstractNumId="48" w15:restartNumberingAfterBreak="0">
    <w:nsid w:val="608404D8"/>
    <w:multiLevelType w:val="multilevel"/>
    <w:tmpl w:val="A5D69D52"/>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num" w:pos="1416"/>
        </w:tabs>
        <w:ind w:left="1559" w:hanging="77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559" w:hanging="41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67" w:hanging="761"/>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267" w:hanging="401"/>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975" w:hanging="74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975" w:hanging="38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3683" w:hanging="7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67422B85"/>
    <w:multiLevelType w:val="hybridMultilevel"/>
    <w:tmpl w:val="DB76DC00"/>
    <w:lvl w:ilvl="0" w:tplc="0415000F">
      <w:start w:val="1"/>
      <w:numFmt w:val="decimal"/>
      <w:lvlText w:val="%1."/>
      <w:lvlJc w:val="left"/>
      <w:pPr>
        <w:ind w:left="720" w:hanging="360"/>
      </w:pPr>
      <w:rPr>
        <w:rFonts w:cs="Times New Roman" w:hint="default"/>
      </w:rPr>
    </w:lvl>
    <w:lvl w:ilvl="1" w:tplc="9970F96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B8A50D8"/>
    <w:multiLevelType w:val="hybridMultilevel"/>
    <w:tmpl w:val="8B5E3652"/>
    <w:styleLink w:val="Zaimportowanystyl19"/>
    <w:lvl w:ilvl="0" w:tplc="64CC85D6">
      <w:start w:val="1"/>
      <w:numFmt w:val="decimal"/>
      <w:lvlText w:val="%1."/>
      <w:lvlJc w:val="left"/>
      <w:pPr>
        <w:tabs>
          <w:tab w:val="left" w:pos="1418"/>
        </w:tabs>
        <w:ind w:left="426" w:hanging="425"/>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00A8988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2" w:tplc="53AEB12A">
      <w:start w:val="1"/>
      <w:numFmt w:val="decimal"/>
      <w:lvlText w:val="%3."/>
      <w:lvlJc w:val="left"/>
      <w:pPr>
        <w:ind w:left="1080" w:hanging="42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3" w:tplc="19FE98B0">
      <w:start w:val="1"/>
      <w:numFmt w:val="decimal"/>
      <w:lvlText w:val="%4."/>
      <w:lvlJc w:val="left"/>
      <w:pPr>
        <w:ind w:left="1440" w:hanging="42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4" w:tplc="375C34A0">
      <w:start w:val="1"/>
      <w:numFmt w:val="decimal"/>
      <w:lvlText w:val="%5."/>
      <w:lvlJc w:val="left"/>
      <w:pPr>
        <w:ind w:left="1800" w:hanging="42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5" w:tplc="33E8AB6C">
      <w:start w:val="1"/>
      <w:numFmt w:val="decimal"/>
      <w:lvlText w:val="%6."/>
      <w:lvlJc w:val="left"/>
      <w:pPr>
        <w:ind w:left="2160" w:hanging="42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6" w:tplc="BE568714">
      <w:start w:val="1"/>
      <w:numFmt w:val="decimal"/>
      <w:lvlText w:val="%7."/>
      <w:lvlJc w:val="left"/>
      <w:pPr>
        <w:ind w:left="2520" w:hanging="42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7" w:tplc="9F7E2DE4">
      <w:start w:val="1"/>
      <w:numFmt w:val="decimal"/>
      <w:lvlText w:val="%8."/>
      <w:lvlJc w:val="left"/>
      <w:pPr>
        <w:ind w:left="2880" w:hanging="42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8" w:tplc="E24E6C18">
      <w:start w:val="1"/>
      <w:numFmt w:val="decimal"/>
      <w:lvlText w:val="%9."/>
      <w:lvlJc w:val="left"/>
      <w:pPr>
        <w:ind w:left="3240" w:hanging="426"/>
      </w:pPr>
      <w:rPr>
        <w:rFonts w:hAnsi="Arial Unicode MS"/>
        <w:caps w:val="0"/>
        <w:smallCaps w:val="0"/>
        <w:strike w:val="0"/>
        <w:dstrike w:val="0"/>
        <w:outline w:val="0"/>
        <w:emboss w:val="0"/>
        <w:imprint w:val="0"/>
        <w:spacing w:val="0"/>
        <w:w w:val="100"/>
        <w:kern w:val="0"/>
        <w:position w:val="0"/>
        <w:sz w:val="22"/>
        <w:szCs w:val="22"/>
        <w:highlight w:val="none"/>
        <w:vertAlign w:val="baseline"/>
      </w:rPr>
    </w:lvl>
  </w:abstractNum>
  <w:abstractNum w:abstractNumId="51" w15:restartNumberingAfterBreak="0">
    <w:nsid w:val="6D663ADC"/>
    <w:multiLevelType w:val="singleLevel"/>
    <w:tmpl w:val="6D70DF16"/>
    <w:lvl w:ilvl="0">
      <w:start w:val="1"/>
      <w:numFmt w:val="bullet"/>
      <w:lvlText w:val="-"/>
      <w:lvlJc w:val="left"/>
      <w:pPr>
        <w:tabs>
          <w:tab w:val="num" w:pos="1068"/>
        </w:tabs>
        <w:ind w:left="1068" w:hanging="360"/>
      </w:pPr>
      <w:rPr>
        <w:rFonts w:hint="default"/>
      </w:rPr>
    </w:lvl>
  </w:abstractNum>
  <w:abstractNum w:abstractNumId="52" w15:restartNumberingAfterBreak="0">
    <w:nsid w:val="707B7D0A"/>
    <w:multiLevelType w:val="multilevel"/>
    <w:tmpl w:val="E67CD282"/>
    <w:lvl w:ilvl="0">
      <w:start w:val="1"/>
      <w:numFmt w:val="decimal"/>
      <w:lvlText w:val="%1."/>
      <w:lvlJc w:val="left"/>
      <w:pPr>
        <w:ind w:left="360" w:hanging="360"/>
      </w:pPr>
      <w:rPr>
        <w:rFonts w:hint="default"/>
      </w:rPr>
    </w:lvl>
    <w:lvl w:ilvl="1">
      <w:start w:val="1"/>
      <w:numFmt w:val="decimal"/>
      <w:isLgl/>
      <w:lvlText w:val="%1.%2"/>
      <w:lvlJc w:val="left"/>
      <w:pPr>
        <w:ind w:left="1517" w:hanging="360"/>
      </w:pPr>
      <w:rPr>
        <w:rFonts w:hint="default"/>
      </w:rPr>
    </w:lvl>
    <w:lvl w:ilvl="2">
      <w:start w:val="1"/>
      <w:numFmt w:val="decimal"/>
      <w:isLgl/>
      <w:lvlText w:val="%1.%2.%3"/>
      <w:lvlJc w:val="left"/>
      <w:pPr>
        <w:ind w:left="2957" w:hanging="720"/>
      </w:pPr>
      <w:rPr>
        <w:rFonts w:hint="default"/>
      </w:rPr>
    </w:lvl>
    <w:lvl w:ilvl="3">
      <w:start w:val="1"/>
      <w:numFmt w:val="decimal"/>
      <w:isLgl/>
      <w:lvlText w:val="%1.%2.%3.%4"/>
      <w:lvlJc w:val="left"/>
      <w:pPr>
        <w:ind w:left="4037" w:hanging="720"/>
      </w:pPr>
      <w:rPr>
        <w:rFonts w:hint="default"/>
      </w:rPr>
    </w:lvl>
    <w:lvl w:ilvl="4">
      <w:start w:val="1"/>
      <w:numFmt w:val="decimal"/>
      <w:isLgl/>
      <w:lvlText w:val="%1.%2.%3.%4.%5"/>
      <w:lvlJc w:val="left"/>
      <w:pPr>
        <w:ind w:left="5477" w:hanging="1080"/>
      </w:pPr>
      <w:rPr>
        <w:rFonts w:hint="default"/>
      </w:rPr>
    </w:lvl>
    <w:lvl w:ilvl="5">
      <w:start w:val="1"/>
      <w:numFmt w:val="decimal"/>
      <w:isLgl/>
      <w:lvlText w:val="%1.%2.%3.%4.%5.%6"/>
      <w:lvlJc w:val="left"/>
      <w:pPr>
        <w:ind w:left="6557" w:hanging="1080"/>
      </w:pPr>
      <w:rPr>
        <w:rFonts w:hint="default"/>
      </w:rPr>
    </w:lvl>
    <w:lvl w:ilvl="6">
      <w:start w:val="1"/>
      <w:numFmt w:val="decimal"/>
      <w:isLgl/>
      <w:lvlText w:val="%1.%2.%3.%4.%5.%6.%7"/>
      <w:lvlJc w:val="left"/>
      <w:pPr>
        <w:ind w:left="7997" w:hanging="1440"/>
      </w:pPr>
      <w:rPr>
        <w:rFonts w:hint="default"/>
      </w:rPr>
    </w:lvl>
    <w:lvl w:ilvl="7">
      <w:start w:val="1"/>
      <w:numFmt w:val="decimal"/>
      <w:isLgl/>
      <w:lvlText w:val="%1.%2.%3.%4.%5.%6.%7.%8"/>
      <w:lvlJc w:val="left"/>
      <w:pPr>
        <w:ind w:left="9077" w:hanging="1440"/>
      </w:pPr>
      <w:rPr>
        <w:rFonts w:hint="default"/>
      </w:rPr>
    </w:lvl>
    <w:lvl w:ilvl="8">
      <w:start w:val="1"/>
      <w:numFmt w:val="decimal"/>
      <w:isLgl/>
      <w:lvlText w:val="%1.%2.%3.%4.%5.%6.%7.%8.%9"/>
      <w:lvlJc w:val="left"/>
      <w:pPr>
        <w:ind w:left="10517" w:hanging="1800"/>
      </w:pPr>
      <w:rPr>
        <w:rFonts w:hint="default"/>
      </w:rPr>
    </w:lvl>
  </w:abstractNum>
  <w:abstractNum w:abstractNumId="53" w15:restartNumberingAfterBreak="0">
    <w:nsid w:val="72266269"/>
    <w:multiLevelType w:val="hybridMultilevel"/>
    <w:tmpl w:val="22A2EF82"/>
    <w:styleLink w:val="Zaimportowanystyl13"/>
    <w:lvl w:ilvl="0" w:tplc="06D0DC50">
      <w:start w:val="1"/>
      <w:numFmt w:val="lowerLetter"/>
      <w:lvlText w:val="%1."/>
      <w:lvlJc w:val="left"/>
      <w:pPr>
        <w:tabs>
          <w:tab w:val="left" w:pos="360"/>
        </w:tabs>
        <w:ind w:left="300"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973A08E6">
      <w:start w:val="1"/>
      <w:numFmt w:val="lowerLetter"/>
      <w:lvlText w:val="%2."/>
      <w:lvlJc w:val="left"/>
      <w:pPr>
        <w:tabs>
          <w:tab w:val="left" w:pos="360"/>
        </w:tabs>
        <w:ind w:left="1380"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ACBAEA84">
      <w:start w:val="1"/>
      <w:numFmt w:val="lowerRoman"/>
      <w:lvlText w:val="%3."/>
      <w:lvlJc w:val="left"/>
      <w:pPr>
        <w:tabs>
          <w:tab w:val="left" w:pos="360"/>
        </w:tabs>
        <w:ind w:left="2110" w:hanging="2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8FE6CF50">
      <w:start w:val="1"/>
      <w:numFmt w:val="decimal"/>
      <w:lvlText w:val="%4."/>
      <w:lvlJc w:val="left"/>
      <w:pPr>
        <w:tabs>
          <w:tab w:val="left" w:pos="360"/>
        </w:tabs>
        <w:ind w:left="2820"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D284BD88">
      <w:start w:val="1"/>
      <w:numFmt w:val="lowerLetter"/>
      <w:lvlText w:val="%5."/>
      <w:lvlJc w:val="left"/>
      <w:pPr>
        <w:tabs>
          <w:tab w:val="left" w:pos="360"/>
        </w:tabs>
        <w:ind w:left="3540"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7B46C25E">
      <w:start w:val="1"/>
      <w:numFmt w:val="lowerRoman"/>
      <w:lvlText w:val="%6."/>
      <w:lvlJc w:val="left"/>
      <w:pPr>
        <w:tabs>
          <w:tab w:val="left" w:pos="360"/>
        </w:tabs>
        <w:ind w:left="4270" w:hanging="2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0AEC71F0">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E54F286">
      <w:start w:val="1"/>
      <w:numFmt w:val="lowerLetter"/>
      <w:lvlText w:val="%8."/>
      <w:lvlJc w:val="left"/>
      <w:pPr>
        <w:tabs>
          <w:tab w:val="left" w:pos="36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25E66F4">
      <w:start w:val="1"/>
      <w:numFmt w:val="lowerRoman"/>
      <w:lvlText w:val="%9."/>
      <w:lvlJc w:val="left"/>
      <w:pPr>
        <w:tabs>
          <w:tab w:val="left" w:pos="360"/>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759B7B0F"/>
    <w:multiLevelType w:val="hybridMultilevel"/>
    <w:tmpl w:val="1C9CCD56"/>
    <w:numStyleLink w:val="Zaimportowanystyl16"/>
  </w:abstractNum>
  <w:abstractNum w:abstractNumId="55" w15:restartNumberingAfterBreak="0">
    <w:nsid w:val="75B60AF0"/>
    <w:multiLevelType w:val="multilevel"/>
    <w:tmpl w:val="BA3C2478"/>
    <w:lvl w:ilvl="0">
      <w:start w:val="1"/>
      <w:numFmt w:val="decimal"/>
      <w:lvlText w:val="%1."/>
      <w:lvlJc w:val="left"/>
      <w:pPr>
        <w:ind w:left="944" w:hanging="360"/>
      </w:pPr>
      <w:rPr>
        <w:rFonts w:hint="default"/>
        <w:b w:val="0"/>
        <w:i w:val="0"/>
      </w:rPr>
    </w:lvl>
    <w:lvl w:ilvl="1">
      <w:start w:val="1"/>
      <w:numFmt w:val="decimal"/>
      <w:isLgl/>
      <w:lvlText w:val="%1.%2."/>
      <w:lvlJc w:val="left"/>
      <w:pPr>
        <w:ind w:left="2428" w:hanging="720"/>
      </w:pPr>
      <w:rPr>
        <w:rFonts w:ascii="Times New Roman" w:hAnsi="Times New Roman" w:cs="Times New Roman" w:hint="default"/>
        <w:sz w:val="24"/>
      </w:rPr>
    </w:lvl>
    <w:lvl w:ilvl="2">
      <w:start w:val="1"/>
      <w:numFmt w:val="decimal"/>
      <w:isLgl/>
      <w:lvlText w:val="%1.%2.%3."/>
      <w:lvlJc w:val="left"/>
      <w:pPr>
        <w:ind w:left="2744" w:hanging="720"/>
      </w:pPr>
      <w:rPr>
        <w:rFonts w:hint="default"/>
      </w:rPr>
    </w:lvl>
    <w:lvl w:ilvl="3">
      <w:start w:val="1"/>
      <w:numFmt w:val="decimal"/>
      <w:isLgl/>
      <w:lvlText w:val="%1.%2.%3.%4."/>
      <w:lvlJc w:val="left"/>
      <w:pPr>
        <w:ind w:left="3824" w:hanging="1080"/>
      </w:pPr>
      <w:rPr>
        <w:rFonts w:hint="default"/>
      </w:rPr>
    </w:lvl>
    <w:lvl w:ilvl="4">
      <w:start w:val="1"/>
      <w:numFmt w:val="decimal"/>
      <w:isLgl/>
      <w:lvlText w:val="%1.%2.%3.%4.%5."/>
      <w:lvlJc w:val="left"/>
      <w:pPr>
        <w:ind w:left="4544" w:hanging="1080"/>
      </w:pPr>
      <w:rPr>
        <w:rFonts w:hint="default"/>
      </w:rPr>
    </w:lvl>
    <w:lvl w:ilvl="5">
      <w:start w:val="1"/>
      <w:numFmt w:val="decimal"/>
      <w:isLgl/>
      <w:lvlText w:val="%1.%2.%3.%4.%5.%6."/>
      <w:lvlJc w:val="left"/>
      <w:pPr>
        <w:ind w:left="5624" w:hanging="1440"/>
      </w:pPr>
      <w:rPr>
        <w:rFonts w:hint="default"/>
      </w:rPr>
    </w:lvl>
    <w:lvl w:ilvl="6">
      <w:start w:val="1"/>
      <w:numFmt w:val="decimal"/>
      <w:isLgl/>
      <w:lvlText w:val="%1.%2.%3.%4.%5.%6.%7."/>
      <w:lvlJc w:val="left"/>
      <w:pPr>
        <w:ind w:left="6344" w:hanging="1440"/>
      </w:pPr>
      <w:rPr>
        <w:rFonts w:hint="default"/>
      </w:rPr>
    </w:lvl>
    <w:lvl w:ilvl="7">
      <w:start w:val="1"/>
      <w:numFmt w:val="decimal"/>
      <w:isLgl/>
      <w:lvlText w:val="%1.%2.%3.%4.%5.%6.%7.%8."/>
      <w:lvlJc w:val="left"/>
      <w:pPr>
        <w:ind w:left="7424" w:hanging="1800"/>
      </w:pPr>
      <w:rPr>
        <w:rFonts w:hint="default"/>
      </w:rPr>
    </w:lvl>
    <w:lvl w:ilvl="8">
      <w:start w:val="1"/>
      <w:numFmt w:val="decimal"/>
      <w:isLgl/>
      <w:lvlText w:val="%1.%2.%3.%4.%5.%6.%7.%8.%9."/>
      <w:lvlJc w:val="left"/>
      <w:pPr>
        <w:ind w:left="8504" w:hanging="2160"/>
      </w:pPr>
      <w:rPr>
        <w:rFonts w:hint="default"/>
      </w:rPr>
    </w:lvl>
  </w:abstractNum>
  <w:abstractNum w:abstractNumId="56" w15:restartNumberingAfterBreak="0">
    <w:nsid w:val="77303C99"/>
    <w:multiLevelType w:val="hybridMultilevel"/>
    <w:tmpl w:val="724EB268"/>
    <w:lvl w:ilvl="0" w:tplc="DB4C7D1C">
      <w:start w:val="1"/>
      <w:numFmt w:val="lowerLetter"/>
      <w:lvlText w:val="%1)"/>
      <w:lvlJc w:val="left"/>
      <w:pPr>
        <w:ind w:left="2137" w:hanging="360"/>
      </w:pPr>
      <w:rPr>
        <w:sz w:val="24"/>
        <w:szCs w:val="24"/>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57" w15:restartNumberingAfterBreak="0">
    <w:nsid w:val="7ABA0A21"/>
    <w:multiLevelType w:val="singleLevel"/>
    <w:tmpl w:val="00000024"/>
    <w:lvl w:ilvl="0">
      <w:start w:val="1"/>
      <w:numFmt w:val="decimal"/>
      <w:lvlText w:val="%1."/>
      <w:lvlJc w:val="left"/>
      <w:pPr>
        <w:tabs>
          <w:tab w:val="num" w:pos="0"/>
        </w:tabs>
        <w:ind w:left="360" w:hanging="360"/>
      </w:pPr>
    </w:lvl>
  </w:abstractNum>
  <w:abstractNum w:abstractNumId="58" w15:restartNumberingAfterBreak="0">
    <w:nsid w:val="7BD62098"/>
    <w:multiLevelType w:val="hybridMultilevel"/>
    <w:tmpl w:val="E9F60914"/>
    <w:lvl w:ilvl="0" w:tplc="0898EDE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7E857D3D"/>
    <w:multiLevelType w:val="hybridMultilevel"/>
    <w:tmpl w:val="A0CE86CC"/>
    <w:lvl w:ilvl="0" w:tplc="04150017">
      <w:start w:val="1"/>
      <w:numFmt w:val="lowerLetter"/>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num w:numId="1" w16cid:durableId="2089618754">
    <w:abstractNumId w:val="25"/>
  </w:num>
  <w:num w:numId="2" w16cid:durableId="1833642074">
    <w:abstractNumId w:val="2"/>
  </w:num>
  <w:num w:numId="3" w16cid:durableId="1887907640">
    <w:abstractNumId w:val="52"/>
  </w:num>
  <w:num w:numId="4" w16cid:durableId="1847793204">
    <w:abstractNumId w:val="33"/>
  </w:num>
  <w:num w:numId="5" w16cid:durableId="867790943">
    <w:abstractNumId w:val="9"/>
  </w:num>
  <w:num w:numId="6" w16cid:durableId="1695301545">
    <w:abstractNumId w:val="23"/>
  </w:num>
  <w:num w:numId="7" w16cid:durableId="1257907321">
    <w:abstractNumId w:val="12"/>
  </w:num>
  <w:num w:numId="8" w16cid:durableId="1290361133">
    <w:abstractNumId w:val="43"/>
  </w:num>
  <w:num w:numId="9" w16cid:durableId="1767775256">
    <w:abstractNumId w:val="38"/>
  </w:num>
  <w:num w:numId="10" w16cid:durableId="1077284223">
    <w:abstractNumId w:val="26"/>
  </w:num>
  <w:num w:numId="11" w16cid:durableId="1152521845">
    <w:abstractNumId w:val="30"/>
  </w:num>
  <w:num w:numId="12" w16cid:durableId="1444419112">
    <w:abstractNumId w:val="17"/>
  </w:num>
  <w:num w:numId="13" w16cid:durableId="922493689">
    <w:abstractNumId w:val="20"/>
  </w:num>
  <w:num w:numId="14" w16cid:durableId="604725798">
    <w:abstractNumId w:val="13"/>
  </w:num>
  <w:num w:numId="15" w16cid:durableId="2075424078">
    <w:abstractNumId w:val="34"/>
  </w:num>
  <w:num w:numId="16" w16cid:durableId="1925333306">
    <w:abstractNumId w:val="37"/>
  </w:num>
  <w:num w:numId="17" w16cid:durableId="2063673069">
    <w:abstractNumId w:val="4"/>
  </w:num>
  <w:num w:numId="18" w16cid:durableId="870261389">
    <w:abstractNumId w:val="49"/>
  </w:num>
  <w:num w:numId="19" w16cid:durableId="1052080034">
    <w:abstractNumId w:val="50"/>
  </w:num>
  <w:num w:numId="20" w16cid:durableId="1366633019">
    <w:abstractNumId w:val="19"/>
  </w:num>
  <w:num w:numId="21" w16cid:durableId="1062097352">
    <w:abstractNumId w:val="58"/>
  </w:num>
  <w:num w:numId="22" w16cid:durableId="1507788882">
    <w:abstractNumId w:val="57"/>
  </w:num>
  <w:num w:numId="23" w16cid:durableId="909846009">
    <w:abstractNumId w:val="41"/>
  </w:num>
  <w:num w:numId="24" w16cid:durableId="1982418154">
    <w:abstractNumId w:val="18"/>
  </w:num>
  <w:num w:numId="25" w16cid:durableId="1074400857">
    <w:abstractNumId w:val="27"/>
  </w:num>
  <w:num w:numId="26" w16cid:durableId="1859737361">
    <w:abstractNumId w:val="10"/>
  </w:num>
  <w:num w:numId="27" w16cid:durableId="1493331482">
    <w:abstractNumId w:val="28"/>
  </w:num>
  <w:num w:numId="28" w16cid:durableId="963346398">
    <w:abstractNumId w:val="42"/>
  </w:num>
  <w:num w:numId="29" w16cid:durableId="1530679382">
    <w:abstractNumId w:val="35"/>
  </w:num>
  <w:num w:numId="30" w16cid:durableId="1177498780">
    <w:abstractNumId w:val="16"/>
  </w:num>
  <w:num w:numId="31" w16cid:durableId="459307030">
    <w:abstractNumId w:val="36"/>
  </w:num>
  <w:num w:numId="32" w16cid:durableId="1841575672">
    <w:abstractNumId w:val="21"/>
  </w:num>
  <w:num w:numId="33" w16cid:durableId="1882476930">
    <w:abstractNumId w:val="45"/>
  </w:num>
  <w:num w:numId="34" w16cid:durableId="1101605092">
    <w:abstractNumId w:val="7"/>
  </w:num>
  <w:num w:numId="35" w16cid:durableId="916747006">
    <w:abstractNumId w:val="55"/>
  </w:num>
  <w:num w:numId="36" w16cid:durableId="1091658038">
    <w:abstractNumId w:val="44"/>
  </w:num>
  <w:num w:numId="37" w16cid:durableId="1081947413">
    <w:abstractNumId w:val="6"/>
  </w:num>
  <w:num w:numId="38" w16cid:durableId="333193026">
    <w:abstractNumId w:val="32"/>
  </w:num>
  <w:num w:numId="39" w16cid:durableId="809249617">
    <w:abstractNumId w:val="5"/>
  </w:num>
  <w:num w:numId="40" w16cid:durableId="1342774725">
    <w:abstractNumId w:val="11"/>
  </w:num>
  <w:num w:numId="41" w16cid:durableId="2083019727">
    <w:abstractNumId w:val="47"/>
  </w:num>
  <w:num w:numId="42" w16cid:durableId="520977743">
    <w:abstractNumId w:val="22"/>
  </w:num>
  <w:num w:numId="43" w16cid:durableId="275479698">
    <w:abstractNumId w:val="39"/>
  </w:num>
  <w:num w:numId="44" w16cid:durableId="25765124">
    <w:abstractNumId w:val="59"/>
  </w:num>
  <w:num w:numId="45" w16cid:durableId="1406951421">
    <w:abstractNumId w:val="8"/>
  </w:num>
  <w:num w:numId="46" w16cid:durableId="2024938701">
    <w:abstractNumId w:val="40"/>
  </w:num>
  <w:num w:numId="47" w16cid:durableId="2128040848">
    <w:abstractNumId w:val="51"/>
  </w:num>
  <w:num w:numId="48" w16cid:durableId="1202747521">
    <w:abstractNumId w:val="24"/>
  </w:num>
  <w:num w:numId="49" w16cid:durableId="2133552312">
    <w:abstractNumId w:val="56"/>
  </w:num>
  <w:num w:numId="50" w16cid:durableId="607129758">
    <w:abstractNumId w:val="53"/>
  </w:num>
  <w:num w:numId="51" w16cid:durableId="345248790">
    <w:abstractNumId w:val="15"/>
  </w:num>
  <w:num w:numId="52" w16cid:durableId="2051954952">
    <w:abstractNumId w:val="29"/>
    <w:lvlOverride w:ilvl="0">
      <w:lvl w:ilvl="0" w:tplc="F90E4EF2">
        <w:start w:val="1"/>
        <w:numFmt w:val="decimal"/>
        <w:lvlText w:val="%1."/>
        <w:lvlJc w:val="left"/>
        <w:pPr>
          <w:ind w:left="360" w:hanging="360"/>
        </w:pPr>
        <w:rPr>
          <w:rFonts w:hAnsi="Arial Unicode MS"/>
          <w:b w:val="0"/>
          <w:caps w:val="0"/>
          <w:smallCaps w:val="0"/>
          <w:strike w:val="0"/>
          <w:dstrike w:val="0"/>
          <w:outline w:val="0"/>
          <w:emboss w:val="0"/>
          <w:imprint w:val="0"/>
          <w:spacing w:val="0"/>
          <w:w w:val="100"/>
          <w:kern w:val="0"/>
          <w:position w:val="0"/>
          <w:highlight w:val="none"/>
          <w:vertAlign w:val="baseline"/>
        </w:rPr>
      </w:lvl>
    </w:lvlOverride>
  </w:num>
  <w:num w:numId="53" w16cid:durableId="840583764">
    <w:abstractNumId w:val="54"/>
  </w:num>
  <w:num w:numId="54" w16cid:durableId="1200238822">
    <w:abstractNumId w:val="48"/>
  </w:num>
  <w:num w:numId="55" w16cid:durableId="1572157962">
    <w:abstractNumId w:val="31"/>
  </w:num>
  <w:num w:numId="56" w16cid:durableId="421491674">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B7E"/>
    <w:rsid w:val="00001882"/>
    <w:rsid w:val="00004D3B"/>
    <w:rsid w:val="00011272"/>
    <w:rsid w:val="00011AA0"/>
    <w:rsid w:val="00013A67"/>
    <w:rsid w:val="00035E2E"/>
    <w:rsid w:val="00051A6B"/>
    <w:rsid w:val="00057CD7"/>
    <w:rsid w:val="0006093A"/>
    <w:rsid w:val="000609B9"/>
    <w:rsid w:val="00060BFB"/>
    <w:rsid w:val="00063E2E"/>
    <w:rsid w:val="0007614F"/>
    <w:rsid w:val="00076B7C"/>
    <w:rsid w:val="0008414A"/>
    <w:rsid w:val="000862E2"/>
    <w:rsid w:val="000A25CA"/>
    <w:rsid w:val="000A7D87"/>
    <w:rsid w:val="000B7646"/>
    <w:rsid w:val="000D6B0D"/>
    <w:rsid w:val="000E67A8"/>
    <w:rsid w:val="000F2F79"/>
    <w:rsid w:val="000F49DE"/>
    <w:rsid w:val="001161FB"/>
    <w:rsid w:val="0012451B"/>
    <w:rsid w:val="00140766"/>
    <w:rsid w:val="001457A0"/>
    <w:rsid w:val="00152ABD"/>
    <w:rsid w:val="00154C81"/>
    <w:rsid w:val="001575FB"/>
    <w:rsid w:val="001629EC"/>
    <w:rsid w:val="00166B9B"/>
    <w:rsid w:val="00176499"/>
    <w:rsid w:val="0017693A"/>
    <w:rsid w:val="001921B5"/>
    <w:rsid w:val="00192354"/>
    <w:rsid w:val="001A027A"/>
    <w:rsid w:val="001A6D6C"/>
    <w:rsid w:val="001B48E4"/>
    <w:rsid w:val="001C6077"/>
    <w:rsid w:val="001C6115"/>
    <w:rsid w:val="001C7DE5"/>
    <w:rsid w:val="001D1B2E"/>
    <w:rsid w:val="001D3D07"/>
    <w:rsid w:val="001E00F8"/>
    <w:rsid w:val="001E1850"/>
    <w:rsid w:val="001E24A9"/>
    <w:rsid w:val="001F18FA"/>
    <w:rsid w:val="001F235D"/>
    <w:rsid w:val="001F354E"/>
    <w:rsid w:val="001F39D0"/>
    <w:rsid w:val="001F3E73"/>
    <w:rsid w:val="0020193E"/>
    <w:rsid w:val="002036D0"/>
    <w:rsid w:val="00204992"/>
    <w:rsid w:val="00210349"/>
    <w:rsid w:val="00217875"/>
    <w:rsid w:val="002305A9"/>
    <w:rsid w:val="00236C8C"/>
    <w:rsid w:val="00237AF4"/>
    <w:rsid w:val="00243AE3"/>
    <w:rsid w:val="00252D15"/>
    <w:rsid w:val="002539D0"/>
    <w:rsid w:val="002628DA"/>
    <w:rsid w:val="00263FD9"/>
    <w:rsid w:val="00275119"/>
    <w:rsid w:val="00276F7E"/>
    <w:rsid w:val="0028432E"/>
    <w:rsid w:val="00287352"/>
    <w:rsid w:val="002A0DFF"/>
    <w:rsid w:val="002A193A"/>
    <w:rsid w:val="002A35E8"/>
    <w:rsid w:val="002B3597"/>
    <w:rsid w:val="002C192F"/>
    <w:rsid w:val="002D1DE4"/>
    <w:rsid w:val="002D456C"/>
    <w:rsid w:val="002D7A78"/>
    <w:rsid w:val="002E2834"/>
    <w:rsid w:val="00304E29"/>
    <w:rsid w:val="003318E8"/>
    <w:rsid w:val="00341CE0"/>
    <w:rsid w:val="00355B44"/>
    <w:rsid w:val="00361DBB"/>
    <w:rsid w:val="00372804"/>
    <w:rsid w:val="00372AE6"/>
    <w:rsid w:val="003752C9"/>
    <w:rsid w:val="00380A65"/>
    <w:rsid w:val="00387987"/>
    <w:rsid w:val="003932A8"/>
    <w:rsid w:val="003A2E53"/>
    <w:rsid w:val="003A483A"/>
    <w:rsid w:val="003A4D57"/>
    <w:rsid w:val="003B52ED"/>
    <w:rsid w:val="003B7B80"/>
    <w:rsid w:val="003D1006"/>
    <w:rsid w:val="003D2E67"/>
    <w:rsid w:val="003E1F5D"/>
    <w:rsid w:val="003E2D12"/>
    <w:rsid w:val="003F08F1"/>
    <w:rsid w:val="003F1709"/>
    <w:rsid w:val="003F681D"/>
    <w:rsid w:val="00415C20"/>
    <w:rsid w:val="00424A17"/>
    <w:rsid w:val="00426248"/>
    <w:rsid w:val="0043087F"/>
    <w:rsid w:val="00442757"/>
    <w:rsid w:val="004464C0"/>
    <w:rsid w:val="00455178"/>
    <w:rsid w:val="00466357"/>
    <w:rsid w:val="00475EA2"/>
    <w:rsid w:val="004A2FA0"/>
    <w:rsid w:val="004B2B9B"/>
    <w:rsid w:val="004C1721"/>
    <w:rsid w:val="004C236F"/>
    <w:rsid w:val="004C260A"/>
    <w:rsid w:val="004C46FA"/>
    <w:rsid w:val="004D4A8B"/>
    <w:rsid w:val="004D4BE6"/>
    <w:rsid w:val="004E0C1D"/>
    <w:rsid w:val="004E4290"/>
    <w:rsid w:val="004E44ED"/>
    <w:rsid w:val="004E4572"/>
    <w:rsid w:val="004F080D"/>
    <w:rsid w:val="004F3271"/>
    <w:rsid w:val="004F3D96"/>
    <w:rsid w:val="004F7E15"/>
    <w:rsid w:val="00515621"/>
    <w:rsid w:val="00515F04"/>
    <w:rsid w:val="005243AA"/>
    <w:rsid w:val="00526067"/>
    <w:rsid w:val="0053767E"/>
    <w:rsid w:val="00540A24"/>
    <w:rsid w:val="00540B28"/>
    <w:rsid w:val="00541C67"/>
    <w:rsid w:val="00551C1F"/>
    <w:rsid w:val="00574C6B"/>
    <w:rsid w:val="00582AE9"/>
    <w:rsid w:val="00586100"/>
    <w:rsid w:val="0059123C"/>
    <w:rsid w:val="00595F06"/>
    <w:rsid w:val="005A7D4C"/>
    <w:rsid w:val="005C15C4"/>
    <w:rsid w:val="005C4A37"/>
    <w:rsid w:val="005C59EE"/>
    <w:rsid w:val="005D753F"/>
    <w:rsid w:val="005E0392"/>
    <w:rsid w:val="005F0A7D"/>
    <w:rsid w:val="005F1E29"/>
    <w:rsid w:val="005F4128"/>
    <w:rsid w:val="005F65A9"/>
    <w:rsid w:val="00615418"/>
    <w:rsid w:val="006155F6"/>
    <w:rsid w:val="00630418"/>
    <w:rsid w:val="00633567"/>
    <w:rsid w:val="006425C1"/>
    <w:rsid w:val="00645E74"/>
    <w:rsid w:val="006549A6"/>
    <w:rsid w:val="00656F3E"/>
    <w:rsid w:val="00661DBD"/>
    <w:rsid w:val="0066407A"/>
    <w:rsid w:val="0068655D"/>
    <w:rsid w:val="0069206F"/>
    <w:rsid w:val="0069224D"/>
    <w:rsid w:val="006A0990"/>
    <w:rsid w:val="006B0B7E"/>
    <w:rsid w:val="006B210D"/>
    <w:rsid w:val="006B663E"/>
    <w:rsid w:val="006D1B11"/>
    <w:rsid w:val="006D63A9"/>
    <w:rsid w:val="006D6873"/>
    <w:rsid w:val="006E48EF"/>
    <w:rsid w:val="006E4D92"/>
    <w:rsid w:val="006E59FE"/>
    <w:rsid w:val="006F09B3"/>
    <w:rsid w:val="00700839"/>
    <w:rsid w:val="00700B9F"/>
    <w:rsid w:val="00704024"/>
    <w:rsid w:val="007112B3"/>
    <w:rsid w:val="00711F79"/>
    <w:rsid w:val="00713556"/>
    <w:rsid w:val="00715ED1"/>
    <w:rsid w:val="0071774D"/>
    <w:rsid w:val="0072144B"/>
    <w:rsid w:val="00721DC1"/>
    <w:rsid w:val="00727F81"/>
    <w:rsid w:val="007302C4"/>
    <w:rsid w:val="00737B4B"/>
    <w:rsid w:val="007413FD"/>
    <w:rsid w:val="007606BF"/>
    <w:rsid w:val="00777FBF"/>
    <w:rsid w:val="0078572D"/>
    <w:rsid w:val="00786707"/>
    <w:rsid w:val="007B031D"/>
    <w:rsid w:val="00813261"/>
    <w:rsid w:val="00813C71"/>
    <w:rsid w:val="00814136"/>
    <w:rsid w:val="008148BF"/>
    <w:rsid w:val="00816714"/>
    <w:rsid w:val="00825073"/>
    <w:rsid w:val="00841C4E"/>
    <w:rsid w:val="0086533B"/>
    <w:rsid w:val="00873E9E"/>
    <w:rsid w:val="00874088"/>
    <w:rsid w:val="00875E49"/>
    <w:rsid w:val="00885C9F"/>
    <w:rsid w:val="008A3021"/>
    <w:rsid w:val="008A4B6F"/>
    <w:rsid w:val="008A4F6B"/>
    <w:rsid w:val="008C2CCD"/>
    <w:rsid w:val="008D09B0"/>
    <w:rsid w:val="008D75CF"/>
    <w:rsid w:val="008E77C5"/>
    <w:rsid w:val="008F0859"/>
    <w:rsid w:val="008F1237"/>
    <w:rsid w:val="00901423"/>
    <w:rsid w:val="00915D16"/>
    <w:rsid w:val="00916F3D"/>
    <w:rsid w:val="009179D8"/>
    <w:rsid w:val="00920C8C"/>
    <w:rsid w:val="00923ADB"/>
    <w:rsid w:val="0092403B"/>
    <w:rsid w:val="0092770F"/>
    <w:rsid w:val="00927CB6"/>
    <w:rsid w:val="0093651C"/>
    <w:rsid w:val="00943B79"/>
    <w:rsid w:val="00943DC5"/>
    <w:rsid w:val="00946814"/>
    <w:rsid w:val="00950B81"/>
    <w:rsid w:val="00961F7A"/>
    <w:rsid w:val="00972619"/>
    <w:rsid w:val="0097351E"/>
    <w:rsid w:val="0097763E"/>
    <w:rsid w:val="00982734"/>
    <w:rsid w:val="00982E1A"/>
    <w:rsid w:val="009844B9"/>
    <w:rsid w:val="00991428"/>
    <w:rsid w:val="00993865"/>
    <w:rsid w:val="009960DD"/>
    <w:rsid w:val="0099721C"/>
    <w:rsid w:val="009B41D3"/>
    <w:rsid w:val="009B4DEB"/>
    <w:rsid w:val="009C7748"/>
    <w:rsid w:val="009D2203"/>
    <w:rsid w:val="009D2350"/>
    <w:rsid w:val="009E194F"/>
    <w:rsid w:val="00A01E57"/>
    <w:rsid w:val="00A06A4A"/>
    <w:rsid w:val="00A2154F"/>
    <w:rsid w:val="00A21838"/>
    <w:rsid w:val="00A43452"/>
    <w:rsid w:val="00A466D3"/>
    <w:rsid w:val="00A46FDA"/>
    <w:rsid w:val="00A50BEB"/>
    <w:rsid w:val="00A50D98"/>
    <w:rsid w:val="00A56DC5"/>
    <w:rsid w:val="00A75FEF"/>
    <w:rsid w:val="00A8543B"/>
    <w:rsid w:val="00A85A7B"/>
    <w:rsid w:val="00A86A0A"/>
    <w:rsid w:val="00A87EFE"/>
    <w:rsid w:val="00AB068F"/>
    <w:rsid w:val="00AD1933"/>
    <w:rsid w:val="00AE2DC8"/>
    <w:rsid w:val="00AF2B93"/>
    <w:rsid w:val="00AF581B"/>
    <w:rsid w:val="00B0125F"/>
    <w:rsid w:val="00B30EA8"/>
    <w:rsid w:val="00B419FC"/>
    <w:rsid w:val="00B50554"/>
    <w:rsid w:val="00B52F5A"/>
    <w:rsid w:val="00B57C29"/>
    <w:rsid w:val="00B609EA"/>
    <w:rsid w:val="00B6573D"/>
    <w:rsid w:val="00B70637"/>
    <w:rsid w:val="00B83340"/>
    <w:rsid w:val="00B91167"/>
    <w:rsid w:val="00B97A3F"/>
    <w:rsid w:val="00BB0A0F"/>
    <w:rsid w:val="00BB3573"/>
    <w:rsid w:val="00BB44A5"/>
    <w:rsid w:val="00BC466A"/>
    <w:rsid w:val="00BC4680"/>
    <w:rsid w:val="00BD1DCA"/>
    <w:rsid w:val="00BD46BF"/>
    <w:rsid w:val="00BE6463"/>
    <w:rsid w:val="00BF47CE"/>
    <w:rsid w:val="00C00159"/>
    <w:rsid w:val="00C13E35"/>
    <w:rsid w:val="00C201B8"/>
    <w:rsid w:val="00C36552"/>
    <w:rsid w:val="00C4436F"/>
    <w:rsid w:val="00C53E3B"/>
    <w:rsid w:val="00C742D0"/>
    <w:rsid w:val="00C811AA"/>
    <w:rsid w:val="00C82E77"/>
    <w:rsid w:val="00CA52BE"/>
    <w:rsid w:val="00CA7920"/>
    <w:rsid w:val="00CF155D"/>
    <w:rsid w:val="00D12505"/>
    <w:rsid w:val="00D158EB"/>
    <w:rsid w:val="00D174E2"/>
    <w:rsid w:val="00D37898"/>
    <w:rsid w:val="00D42C5D"/>
    <w:rsid w:val="00D47A98"/>
    <w:rsid w:val="00D63BB9"/>
    <w:rsid w:val="00D65F37"/>
    <w:rsid w:val="00D713ED"/>
    <w:rsid w:val="00D747F4"/>
    <w:rsid w:val="00D91975"/>
    <w:rsid w:val="00DB3DFE"/>
    <w:rsid w:val="00DB47FE"/>
    <w:rsid w:val="00DC276F"/>
    <w:rsid w:val="00DC32FA"/>
    <w:rsid w:val="00DC7B63"/>
    <w:rsid w:val="00DD1CDC"/>
    <w:rsid w:val="00DE5466"/>
    <w:rsid w:val="00DF5468"/>
    <w:rsid w:val="00E0012F"/>
    <w:rsid w:val="00E02C2D"/>
    <w:rsid w:val="00E0570C"/>
    <w:rsid w:val="00E22F56"/>
    <w:rsid w:val="00E24F38"/>
    <w:rsid w:val="00E33328"/>
    <w:rsid w:val="00E35B1F"/>
    <w:rsid w:val="00E37AB7"/>
    <w:rsid w:val="00E42ECF"/>
    <w:rsid w:val="00E52E2D"/>
    <w:rsid w:val="00E57BA2"/>
    <w:rsid w:val="00E62C7E"/>
    <w:rsid w:val="00E70024"/>
    <w:rsid w:val="00E755DF"/>
    <w:rsid w:val="00E80118"/>
    <w:rsid w:val="00E8207C"/>
    <w:rsid w:val="00E83460"/>
    <w:rsid w:val="00E9462A"/>
    <w:rsid w:val="00EA0C71"/>
    <w:rsid w:val="00EA532C"/>
    <w:rsid w:val="00EA785F"/>
    <w:rsid w:val="00ED3ABE"/>
    <w:rsid w:val="00EE3801"/>
    <w:rsid w:val="00EE4290"/>
    <w:rsid w:val="00EE4723"/>
    <w:rsid w:val="00EE4D6E"/>
    <w:rsid w:val="00EE5340"/>
    <w:rsid w:val="00EF12CF"/>
    <w:rsid w:val="00F00176"/>
    <w:rsid w:val="00F05F8E"/>
    <w:rsid w:val="00F11FA9"/>
    <w:rsid w:val="00F2063F"/>
    <w:rsid w:val="00F25269"/>
    <w:rsid w:val="00F30787"/>
    <w:rsid w:val="00F334CD"/>
    <w:rsid w:val="00F33FAA"/>
    <w:rsid w:val="00F35803"/>
    <w:rsid w:val="00F47D68"/>
    <w:rsid w:val="00F56F28"/>
    <w:rsid w:val="00F73002"/>
    <w:rsid w:val="00F740C0"/>
    <w:rsid w:val="00F75D85"/>
    <w:rsid w:val="00F90A6C"/>
    <w:rsid w:val="00F95C87"/>
    <w:rsid w:val="00FB3B82"/>
    <w:rsid w:val="00FB491B"/>
    <w:rsid w:val="00FB49EB"/>
    <w:rsid w:val="00FD5F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6EC7AC"/>
  <w15:docId w15:val="{E32F1A04-CDE8-4605-8325-260DCC7FE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4A8B"/>
    <w:rPr>
      <w:rFonts w:ascii="Times New Roman" w:hAnsi="Times New Roman"/>
      <w:sz w:val="24"/>
      <w:szCs w:val="24"/>
    </w:rPr>
  </w:style>
  <w:style w:type="paragraph" w:styleId="Nagwek2">
    <w:name w:val="heading 2"/>
    <w:basedOn w:val="Normalny"/>
    <w:next w:val="Normalny"/>
    <w:link w:val="Nagwek2Znak"/>
    <w:uiPriority w:val="99"/>
    <w:qFormat/>
    <w:rsid w:val="004D4A8B"/>
    <w:pPr>
      <w:keepNext/>
      <w:jc w:val="center"/>
      <w:outlineLvl w:val="1"/>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D4A8B"/>
    <w:rPr>
      <w:rFonts w:ascii="Cambria" w:hAnsi="Cambria" w:cs="Cambria"/>
      <w:b/>
      <w:bCs/>
      <w:i/>
      <w:iCs/>
      <w:sz w:val="28"/>
      <w:szCs w:val="28"/>
    </w:rPr>
  </w:style>
  <w:style w:type="paragraph" w:styleId="Tekstpodstawowy3">
    <w:name w:val="Body Text 3"/>
    <w:basedOn w:val="Normalny"/>
    <w:link w:val="Tekstpodstawowy3Znak"/>
    <w:uiPriority w:val="99"/>
    <w:rsid w:val="004D4A8B"/>
    <w:pPr>
      <w:jc w:val="both"/>
    </w:pPr>
    <w:rPr>
      <w:rFonts w:ascii="Arial" w:hAnsi="Arial" w:cs="Arial"/>
    </w:rPr>
  </w:style>
  <w:style w:type="character" w:customStyle="1" w:styleId="Tekstpodstawowy3Znak">
    <w:name w:val="Tekst podstawowy 3 Znak"/>
    <w:basedOn w:val="Domylnaczcionkaakapitu"/>
    <w:link w:val="Tekstpodstawowy3"/>
    <w:uiPriority w:val="99"/>
    <w:rsid w:val="004D4A8B"/>
    <w:rPr>
      <w:rFonts w:ascii="Times New Roman" w:hAnsi="Times New Roman" w:cs="Times New Roman"/>
      <w:sz w:val="16"/>
      <w:szCs w:val="16"/>
    </w:rPr>
  </w:style>
  <w:style w:type="paragraph" w:styleId="Tekstpodstawowywcity2">
    <w:name w:val="Body Text Indent 2"/>
    <w:basedOn w:val="Normalny"/>
    <w:link w:val="Tekstpodstawowywcity2Znak"/>
    <w:uiPriority w:val="99"/>
    <w:rsid w:val="004D4A8B"/>
    <w:pPr>
      <w:ind w:left="60"/>
      <w:jc w:val="center"/>
    </w:pPr>
    <w:rPr>
      <w:rFonts w:ascii="Arial" w:hAnsi="Arial" w:cs="Arial"/>
      <w:b/>
      <w:bCs/>
    </w:rPr>
  </w:style>
  <w:style w:type="character" w:customStyle="1" w:styleId="Tekstpodstawowywcity2Znak">
    <w:name w:val="Tekst podstawowy wcięty 2 Znak"/>
    <w:basedOn w:val="Domylnaczcionkaakapitu"/>
    <w:link w:val="Tekstpodstawowywcity2"/>
    <w:uiPriority w:val="99"/>
    <w:rsid w:val="004D4A8B"/>
    <w:rPr>
      <w:rFonts w:ascii="Times New Roman" w:hAnsi="Times New Roman" w:cs="Times New Roman"/>
      <w:sz w:val="24"/>
      <w:szCs w:val="24"/>
    </w:rPr>
  </w:style>
  <w:style w:type="paragraph" w:styleId="Tekstpodstawowywcity">
    <w:name w:val="Body Text Indent"/>
    <w:basedOn w:val="Normalny"/>
    <w:link w:val="TekstpodstawowywcityZnak"/>
    <w:uiPriority w:val="99"/>
    <w:rsid w:val="004D4A8B"/>
    <w:pPr>
      <w:ind w:left="60"/>
      <w:jc w:val="center"/>
    </w:pPr>
    <w:rPr>
      <w:rFonts w:ascii="Arial" w:hAnsi="Arial" w:cs="Arial"/>
    </w:rPr>
  </w:style>
  <w:style w:type="character" w:customStyle="1" w:styleId="TekstpodstawowywcityZnak">
    <w:name w:val="Tekst podstawowy wcięty Znak"/>
    <w:basedOn w:val="Domylnaczcionkaakapitu"/>
    <w:link w:val="Tekstpodstawowywcity"/>
    <w:uiPriority w:val="99"/>
    <w:rsid w:val="004D4A8B"/>
    <w:rPr>
      <w:rFonts w:ascii="Times New Roman" w:hAnsi="Times New Roman" w:cs="Times New Roman"/>
      <w:sz w:val="24"/>
      <w:szCs w:val="24"/>
    </w:rPr>
  </w:style>
  <w:style w:type="paragraph" w:styleId="Nagwek">
    <w:name w:val="header"/>
    <w:basedOn w:val="Normalny"/>
    <w:link w:val="NagwekZnak"/>
    <w:uiPriority w:val="99"/>
    <w:rsid w:val="004D4A8B"/>
    <w:pPr>
      <w:tabs>
        <w:tab w:val="center" w:pos="4819"/>
        <w:tab w:val="right" w:pos="9071"/>
      </w:tabs>
    </w:pPr>
  </w:style>
  <w:style w:type="character" w:customStyle="1" w:styleId="NagwekZnak">
    <w:name w:val="Nagłówek Znak"/>
    <w:basedOn w:val="Domylnaczcionkaakapitu"/>
    <w:link w:val="Nagwek"/>
    <w:uiPriority w:val="99"/>
    <w:rsid w:val="004D4A8B"/>
    <w:rPr>
      <w:rFonts w:ascii="Times New Roman" w:hAnsi="Times New Roman" w:cs="Times New Roman"/>
      <w:sz w:val="24"/>
      <w:szCs w:val="24"/>
    </w:rPr>
  </w:style>
  <w:style w:type="paragraph" w:styleId="Stopka">
    <w:name w:val="footer"/>
    <w:basedOn w:val="Normalny"/>
    <w:link w:val="StopkaZnak"/>
    <w:uiPriority w:val="99"/>
    <w:rsid w:val="004D4A8B"/>
    <w:pPr>
      <w:tabs>
        <w:tab w:val="center" w:pos="4536"/>
        <w:tab w:val="right" w:pos="9072"/>
      </w:tabs>
    </w:pPr>
  </w:style>
  <w:style w:type="character" w:customStyle="1" w:styleId="StopkaZnak">
    <w:name w:val="Stopka Znak"/>
    <w:basedOn w:val="Domylnaczcionkaakapitu"/>
    <w:link w:val="Stopka"/>
    <w:uiPriority w:val="99"/>
    <w:rsid w:val="004D4A8B"/>
    <w:rPr>
      <w:rFonts w:ascii="Times New Roman" w:hAnsi="Times New Roman" w:cs="Times New Roman"/>
      <w:sz w:val="24"/>
      <w:szCs w:val="24"/>
    </w:rPr>
  </w:style>
  <w:style w:type="character" w:styleId="Numerstrony">
    <w:name w:val="page number"/>
    <w:basedOn w:val="Domylnaczcionkaakapitu"/>
    <w:uiPriority w:val="99"/>
    <w:rsid w:val="004D4A8B"/>
    <w:rPr>
      <w:rFonts w:ascii="Times New Roman" w:hAnsi="Times New Roman" w:cs="Times New Roman"/>
    </w:rPr>
  </w:style>
  <w:style w:type="paragraph" w:styleId="Tytu">
    <w:name w:val="Title"/>
    <w:basedOn w:val="Normalny"/>
    <w:link w:val="TytuZnak"/>
    <w:uiPriority w:val="99"/>
    <w:qFormat/>
    <w:rsid w:val="004D4A8B"/>
    <w:pPr>
      <w:spacing w:line="360" w:lineRule="auto"/>
      <w:jc w:val="center"/>
    </w:pPr>
    <w:rPr>
      <w:rFonts w:ascii="Arial" w:hAnsi="Arial" w:cs="Arial"/>
      <w:b/>
      <w:bCs/>
      <w:sz w:val="36"/>
      <w:szCs w:val="36"/>
    </w:rPr>
  </w:style>
  <w:style w:type="character" w:customStyle="1" w:styleId="TytuZnak">
    <w:name w:val="Tytuł Znak"/>
    <w:basedOn w:val="Domylnaczcionkaakapitu"/>
    <w:link w:val="Tytu"/>
    <w:uiPriority w:val="99"/>
    <w:rsid w:val="004D4A8B"/>
    <w:rPr>
      <w:rFonts w:ascii="Cambria" w:hAnsi="Cambria" w:cs="Cambria"/>
      <w:b/>
      <w:bCs/>
      <w:kern w:val="28"/>
      <w:sz w:val="32"/>
      <w:szCs w:val="32"/>
    </w:rPr>
  </w:style>
  <w:style w:type="paragraph" w:styleId="Tekstpodstawowy">
    <w:name w:val="Body Text"/>
    <w:basedOn w:val="Normalny"/>
    <w:link w:val="TekstpodstawowyZnak"/>
    <w:uiPriority w:val="99"/>
    <w:rsid w:val="004D4A8B"/>
    <w:pPr>
      <w:ind w:right="566"/>
      <w:jc w:val="both"/>
    </w:pPr>
    <w:rPr>
      <w:rFonts w:ascii="Arial" w:hAnsi="Arial" w:cs="Arial"/>
    </w:rPr>
  </w:style>
  <w:style w:type="character" w:customStyle="1" w:styleId="TekstpodstawowyZnak">
    <w:name w:val="Tekst podstawowy Znak"/>
    <w:basedOn w:val="Domylnaczcionkaakapitu"/>
    <w:link w:val="Tekstpodstawowy"/>
    <w:uiPriority w:val="99"/>
    <w:rsid w:val="004D4A8B"/>
    <w:rPr>
      <w:rFonts w:ascii="Times New Roman" w:hAnsi="Times New Roman" w:cs="Times New Roman"/>
      <w:sz w:val="24"/>
      <w:szCs w:val="24"/>
    </w:rPr>
  </w:style>
  <w:style w:type="paragraph" w:styleId="Tekstdymka">
    <w:name w:val="Balloon Text"/>
    <w:basedOn w:val="Normalny"/>
    <w:link w:val="TekstdymkaZnak"/>
    <w:uiPriority w:val="99"/>
    <w:semiHidden/>
    <w:rsid w:val="004D4A8B"/>
    <w:rPr>
      <w:rFonts w:ascii="Tahoma" w:hAnsi="Tahoma" w:cs="Tahoma"/>
      <w:sz w:val="16"/>
      <w:szCs w:val="16"/>
    </w:rPr>
  </w:style>
  <w:style w:type="character" w:customStyle="1" w:styleId="TekstdymkaZnak">
    <w:name w:val="Tekst dymka Znak"/>
    <w:basedOn w:val="Domylnaczcionkaakapitu"/>
    <w:link w:val="Tekstdymka"/>
    <w:uiPriority w:val="99"/>
    <w:rsid w:val="004D4A8B"/>
    <w:rPr>
      <w:rFonts w:ascii="Times New Roman" w:hAnsi="Times New Roman" w:cs="Times New Roman"/>
      <w:sz w:val="2"/>
      <w:szCs w:val="2"/>
    </w:rPr>
  </w:style>
  <w:style w:type="paragraph" w:styleId="Tekstpodstawowy2">
    <w:name w:val="Body Text 2"/>
    <w:basedOn w:val="Normalny"/>
    <w:link w:val="Tekstpodstawowy2Znak"/>
    <w:uiPriority w:val="99"/>
    <w:rsid w:val="004D4A8B"/>
    <w:pPr>
      <w:spacing w:after="120" w:line="480" w:lineRule="auto"/>
    </w:pPr>
  </w:style>
  <w:style w:type="character" w:customStyle="1" w:styleId="Tekstpodstawowy2Znak">
    <w:name w:val="Tekst podstawowy 2 Znak"/>
    <w:basedOn w:val="Domylnaczcionkaakapitu"/>
    <w:link w:val="Tekstpodstawowy2"/>
    <w:uiPriority w:val="99"/>
    <w:rsid w:val="004D4A8B"/>
    <w:rPr>
      <w:rFonts w:ascii="Times New Roman" w:hAnsi="Times New Roman" w:cs="Times New Roman"/>
      <w:sz w:val="24"/>
      <w:szCs w:val="24"/>
    </w:rPr>
  </w:style>
  <w:style w:type="character" w:styleId="Odwoaniedokomentarza">
    <w:name w:val="annotation reference"/>
    <w:basedOn w:val="Domylnaczcionkaakapitu"/>
    <w:uiPriority w:val="99"/>
    <w:rsid w:val="004D4A8B"/>
    <w:rPr>
      <w:rFonts w:ascii="Times New Roman" w:hAnsi="Times New Roman" w:cs="Times New Roman"/>
      <w:sz w:val="16"/>
      <w:szCs w:val="16"/>
    </w:rPr>
  </w:style>
  <w:style w:type="paragraph" w:styleId="Tekstkomentarza">
    <w:name w:val="annotation text"/>
    <w:basedOn w:val="Normalny"/>
    <w:link w:val="TekstkomentarzaZnak"/>
    <w:uiPriority w:val="99"/>
    <w:rsid w:val="004D4A8B"/>
    <w:rPr>
      <w:sz w:val="20"/>
      <w:szCs w:val="20"/>
    </w:rPr>
  </w:style>
  <w:style w:type="character" w:customStyle="1" w:styleId="TekstkomentarzaZnak">
    <w:name w:val="Tekst komentarza Znak"/>
    <w:basedOn w:val="Domylnaczcionkaakapitu"/>
    <w:link w:val="Tekstkomentarza"/>
    <w:uiPriority w:val="99"/>
    <w:rsid w:val="004D4A8B"/>
    <w:rPr>
      <w:rFonts w:ascii="Times New Roman" w:hAnsi="Times New Roman" w:cs="Times New Roman"/>
    </w:rPr>
  </w:style>
  <w:style w:type="paragraph" w:styleId="Tematkomentarza">
    <w:name w:val="annotation subject"/>
    <w:basedOn w:val="Tekstkomentarza"/>
    <w:next w:val="Tekstkomentarza"/>
    <w:link w:val="TematkomentarzaZnak"/>
    <w:uiPriority w:val="99"/>
    <w:semiHidden/>
    <w:rsid w:val="004D4A8B"/>
    <w:rPr>
      <w:b/>
      <w:bCs/>
    </w:rPr>
  </w:style>
  <w:style w:type="character" w:customStyle="1" w:styleId="TematkomentarzaZnak">
    <w:name w:val="Temat komentarza Znak"/>
    <w:basedOn w:val="TekstkomentarzaZnak"/>
    <w:link w:val="Tematkomentarza"/>
    <w:uiPriority w:val="99"/>
    <w:rsid w:val="004D4A8B"/>
    <w:rPr>
      <w:rFonts w:ascii="Times New Roman" w:hAnsi="Times New Roman" w:cs="Times New Roman"/>
      <w:b/>
      <w:bCs/>
    </w:rPr>
  </w:style>
  <w:style w:type="paragraph" w:styleId="NormalnyWeb">
    <w:name w:val="Normal (Web)"/>
    <w:basedOn w:val="Normalny"/>
    <w:uiPriority w:val="99"/>
    <w:rsid w:val="00E0012F"/>
    <w:pPr>
      <w:spacing w:before="100" w:beforeAutospacing="1" w:after="100" w:afterAutospacing="1"/>
    </w:pPr>
  </w:style>
  <w:style w:type="paragraph" w:styleId="Akapitzlist">
    <w:name w:val="List Paragraph"/>
    <w:aliases w:val="punktor kreska,Akapit z listą3,List_Paragraph,Multilevel para_II,Akapit z listą BS,Bullet1,Bullets,List Paragraph 1,References,Preambuła,normalny tekst,Podsis rysunku,Akapit z listą numerowaną"/>
    <w:basedOn w:val="Normalny"/>
    <w:link w:val="AkapitzlistZnak"/>
    <w:uiPriority w:val="34"/>
    <w:qFormat/>
    <w:rsid w:val="00EE4723"/>
    <w:pPr>
      <w:ind w:left="720"/>
      <w:contextualSpacing/>
    </w:pPr>
  </w:style>
  <w:style w:type="numbering" w:customStyle="1" w:styleId="Zaimportowanystyl11">
    <w:name w:val="Zaimportowany styl 11"/>
    <w:rsid w:val="00F00176"/>
    <w:pPr>
      <w:numPr>
        <w:numId w:val="5"/>
      </w:numPr>
    </w:pPr>
  </w:style>
  <w:style w:type="numbering" w:customStyle="1" w:styleId="Zaimportowanystyl31">
    <w:name w:val="Zaimportowany styl 31"/>
    <w:rsid w:val="00F00176"/>
    <w:pPr>
      <w:numPr>
        <w:numId w:val="6"/>
      </w:numPr>
    </w:pPr>
  </w:style>
  <w:style w:type="character" w:styleId="Hipercze">
    <w:name w:val="Hyperlink"/>
    <w:basedOn w:val="Domylnaczcionkaakapitu"/>
    <w:uiPriority w:val="99"/>
    <w:unhideWhenUsed/>
    <w:rsid w:val="003B7B80"/>
    <w:rPr>
      <w:color w:val="0000FF" w:themeColor="hyperlink"/>
      <w:u w:val="single"/>
    </w:rPr>
  </w:style>
  <w:style w:type="character" w:customStyle="1" w:styleId="Brak">
    <w:name w:val="Brak"/>
    <w:rsid w:val="00A50D98"/>
  </w:style>
  <w:style w:type="paragraph" w:customStyle="1" w:styleId="BCCTekstRazem">
    <w:name w:val="BCC_Tekst_Razem"/>
    <w:rsid w:val="00A50D98"/>
    <w:pPr>
      <w:pBdr>
        <w:top w:val="nil"/>
        <w:left w:val="nil"/>
        <w:bottom w:val="nil"/>
        <w:right w:val="nil"/>
        <w:between w:val="nil"/>
        <w:bar w:val="nil"/>
      </w:pBdr>
      <w:spacing w:line="260" w:lineRule="exact"/>
      <w:jc w:val="both"/>
    </w:pPr>
    <w:rPr>
      <w:rFonts w:ascii="Arial" w:eastAsia="Arial Unicode MS" w:hAnsi="Arial" w:cs="Arial Unicode MS"/>
      <w:color w:val="000000"/>
      <w:sz w:val="20"/>
      <w:szCs w:val="20"/>
      <w:u w:color="000000"/>
      <w:bdr w:val="nil"/>
    </w:rPr>
  </w:style>
  <w:style w:type="numbering" w:customStyle="1" w:styleId="Zaimportowanystyl7">
    <w:name w:val="Zaimportowany styl 7"/>
    <w:rsid w:val="00A50D98"/>
    <w:pPr>
      <w:numPr>
        <w:numId w:val="8"/>
      </w:numPr>
    </w:pPr>
  </w:style>
  <w:style w:type="character" w:customStyle="1" w:styleId="AkapitzlistZnak">
    <w:name w:val="Akapit z listą Znak"/>
    <w:aliases w:val="punktor kreska Znak,Akapit z listą3 Znak,List_Paragraph Znak,Multilevel para_II Znak,Akapit z listą BS Znak,Bullet1 Znak,Bullets Znak,List Paragraph 1 Znak,References Znak,Preambuła Znak,normalny tekst Znak,Podsis rysunku Znak"/>
    <w:link w:val="Akapitzlist"/>
    <w:uiPriority w:val="34"/>
    <w:qFormat/>
    <w:locked/>
    <w:rsid w:val="00EE3801"/>
    <w:rPr>
      <w:rFonts w:ascii="Times New Roman" w:hAnsi="Times New Roman"/>
      <w:sz w:val="24"/>
      <w:szCs w:val="24"/>
    </w:rPr>
  </w:style>
  <w:style w:type="paragraph" w:customStyle="1" w:styleId="Domylnie">
    <w:name w:val="Domyślnie"/>
    <w:rsid w:val="00EE3801"/>
    <w:pPr>
      <w:widowControl w:val="0"/>
      <w:pBdr>
        <w:top w:val="nil"/>
        <w:left w:val="nil"/>
        <w:bottom w:val="nil"/>
        <w:right w:val="nil"/>
        <w:between w:val="nil"/>
        <w:bar w:val="nil"/>
      </w:pBdr>
    </w:pPr>
    <w:rPr>
      <w:rFonts w:ascii="Times New Roman" w:eastAsia="Arial Unicode MS" w:hAnsi="Times New Roman" w:cs="Arial Unicode MS"/>
      <w:color w:val="000000"/>
      <w:kern w:val="1"/>
      <w:sz w:val="24"/>
      <w:szCs w:val="24"/>
      <w:u w:color="000000"/>
      <w:bdr w:val="nil"/>
    </w:rPr>
  </w:style>
  <w:style w:type="numbering" w:customStyle="1" w:styleId="Zaimportowanystyl8">
    <w:name w:val="Zaimportowany styl 8"/>
    <w:rsid w:val="00EE3801"/>
    <w:pPr>
      <w:numPr>
        <w:numId w:val="9"/>
      </w:numPr>
    </w:pPr>
  </w:style>
  <w:style w:type="numbering" w:customStyle="1" w:styleId="Zaimportowanystyl9">
    <w:name w:val="Zaimportowany styl 9"/>
    <w:rsid w:val="00EE3801"/>
    <w:pPr>
      <w:numPr>
        <w:numId w:val="10"/>
      </w:numPr>
    </w:pPr>
  </w:style>
  <w:style w:type="numbering" w:customStyle="1" w:styleId="Zaimportowanystyl15">
    <w:name w:val="Zaimportowany styl 15"/>
    <w:rsid w:val="00013A67"/>
    <w:pPr>
      <w:numPr>
        <w:numId w:val="12"/>
      </w:numPr>
    </w:pPr>
  </w:style>
  <w:style w:type="numbering" w:customStyle="1" w:styleId="Zaimportowanystyl16">
    <w:name w:val="Zaimportowany styl 16"/>
    <w:rsid w:val="00013A67"/>
    <w:pPr>
      <w:numPr>
        <w:numId w:val="14"/>
      </w:numPr>
    </w:pPr>
  </w:style>
  <w:style w:type="numbering" w:customStyle="1" w:styleId="Zaimportowanystyl17">
    <w:name w:val="Zaimportowany styl 17"/>
    <w:rsid w:val="00013A67"/>
    <w:pPr>
      <w:numPr>
        <w:numId w:val="15"/>
      </w:numPr>
    </w:pPr>
  </w:style>
  <w:style w:type="paragraph" w:customStyle="1" w:styleId="Akapitzlist1">
    <w:name w:val="Akapit z listą1"/>
    <w:basedOn w:val="Normalny"/>
    <w:qFormat/>
    <w:rsid w:val="00001882"/>
    <w:pPr>
      <w:ind w:left="720"/>
      <w:contextualSpacing/>
    </w:pPr>
  </w:style>
  <w:style w:type="numbering" w:customStyle="1" w:styleId="Zaimportowanystyl19">
    <w:name w:val="Zaimportowany styl 19"/>
    <w:rsid w:val="006425C1"/>
    <w:pPr>
      <w:numPr>
        <w:numId w:val="19"/>
      </w:numPr>
    </w:pPr>
  </w:style>
  <w:style w:type="numbering" w:customStyle="1" w:styleId="Zaimportowanystyl111">
    <w:name w:val="Zaimportowany styl 111"/>
    <w:rsid w:val="003F08F1"/>
    <w:pPr>
      <w:numPr>
        <w:numId w:val="30"/>
      </w:numPr>
    </w:pPr>
  </w:style>
  <w:style w:type="character" w:customStyle="1" w:styleId="WW8Num19z0">
    <w:name w:val="WW8Num19z0"/>
    <w:rsid w:val="00275119"/>
    <w:rPr>
      <w:color w:val="auto"/>
    </w:rPr>
  </w:style>
  <w:style w:type="numbering" w:customStyle="1" w:styleId="Zaimportowanystyl13">
    <w:name w:val="Zaimportowany styl 13"/>
    <w:rsid w:val="00CA52BE"/>
    <w:pPr>
      <w:numPr>
        <w:numId w:val="50"/>
      </w:numPr>
    </w:pPr>
  </w:style>
  <w:style w:type="paragraph" w:styleId="Poprawka">
    <w:name w:val="Revision"/>
    <w:hidden/>
    <w:uiPriority w:val="99"/>
    <w:semiHidden/>
    <w:rsid w:val="009D235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04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602A4-F5BB-41FC-AEF1-76656F2CBC32}">
  <ds:schemaRefs>
    <ds:schemaRef ds:uri="http://schemas.openxmlformats.org/officeDocument/2006/bibliography"/>
  </ds:schemaRefs>
</ds:datastoreItem>
</file>

<file path=docMetadata/LabelInfo.xml><?xml version="1.0" encoding="utf-8"?>
<clbl:labelList xmlns:clbl="http://schemas.microsoft.com/office/2020/mipLabelMetadata">
  <clbl:label id="{9b33bb29-a28e-45b3-bf8a-841a7212028c}" enabled="1" method="Privileged" siteId="{604704f6-d28f-4d05-8fda-5bd318c39bda}" contentBits="0" removed="0"/>
</clbl:labelList>
</file>

<file path=docProps/app.xml><?xml version="1.0" encoding="utf-8"?>
<Properties xmlns="http://schemas.openxmlformats.org/officeDocument/2006/extended-properties" xmlns:vt="http://schemas.openxmlformats.org/officeDocument/2006/docPropsVTypes">
  <Template>Normal</Template>
  <TotalTime>343</TotalTime>
  <Pages>20</Pages>
  <Words>7220</Words>
  <Characters>47269</Characters>
  <Application>Microsoft Office Word</Application>
  <DocSecurity>0</DocSecurity>
  <Lines>393</Lines>
  <Paragraphs>108</Paragraphs>
  <ScaleCrop>false</ScaleCrop>
  <HeadingPairs>
    <vt:vector size="2" baseType="variant">
      <vt:variant>
        <vt:lpstr>Tytuł</vt:lpstr>
      </vt:variant>
      <vt:variant>
        <vt:i4>1</vt:i4>
      </vt:variant>
    </vt:vector>
  </HeadingPairs>
  <TitlesOfParts>
    <vt:vector size="1" baseType="lpstr">
      <vt:lpstr>UMOWA O DZIEŁO</vt:lpstr>
    </vt:vector>
  </TitlesOfParts>
  <Company>PWiK</Company>
  <LinksUpToDate>false</LinksUpToDate>
  <CharactersWithSpaces>54381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DZIEŁO</dc:title>
  <dc:creator>AQUANET</dc:creator>
  <cp:lastModifiedBy>Wojciech Wróblewski</cp:lastModifiedBy>
  <cp:revision>22</cp:revision>
  <cp:lastPrinted>2021-02-01T10:54:00Z</cp:lastPrinted>
  <dcterms:created xsi:type="dcterms:W3CDTF">2024-06-24T11:34:00Z</dcterms:created>
  <dcterms:modified xsi:type="dcterms:W3CDTF">2025-09-05T10:34:00Z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831e2fe-3d9c-460f-a618-11b95c642f58_Enabled">
    <vt:lpwstr>true</vt:lpwstr>
  </property>
  <property fmtid="{D5CDD505-2E9C-101B-9397-08002B2CF9AE}" pid="3" name="MSIP_Label_7831e2fe-3d9c-460f-a618-11b95c642f58_SetDate">
    <vt:lpwstr>2023-04-26T09:38:50Z</vt:lpwstr>
  </property>
  <property fmtid="{D5CDD505-2E9C-101B-9397-08002B2CF9AE}" pid="4" name="MSIP_Label_7831e2fe-3d9c-460f-a618-11b95c642f58_Method">
    <vt:lpwstr>Privileged</vt:lpwstr>
  </property>
  <property fmtid="{D5CDD505-2E9C-101B-9397-08002B2CF9AE}" pid="5" name="MSIP_Label_7831e2fe-3d9c-460f-a618-11b95c642f58_Name">
    <vt:lpwstr>Publiczne</vt:lpwstr>
  </property>
  <property fmtid="{D5CDD505-2E9C-101B-9397-08002B2CF9AE}" pid="6" name="MSIP_Label_7831e2fe-3d9c-460f-a618-11b95c642f58_SiteId">
    <vt:lpwstr>604704f6-d28f-4d05-8fda-5bd318c39bda</vt:lpwstr>
  </property>
  <property fmtid="{D5CDD505-2E9C-101B-9397-08002B2CF9AE}" pid="7" name="MSIP_Label_7831e2fe-3d9c-460f-a618-11b95c642f58_ActionId">
    <vt:lpwstr>a94d4690-6f41-4f55-933e-0212d59dd59c</vt:lpwstr>
  </property>
  <property fmtid="{D5CDD505-2E9C-101B-9397-08002B2CF9AE}" pid="8" name="MSIP_Label_7831e2fe-3d9c-460f-a618-11b95c642f58_ContentBits">
    <vt:lpwstr>0</vt:lpwstr>
  </property>
</Properties>
</file>